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80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59"/>
        <w:gridCol w:w="1989"/>
        <w:gridCol w:w="2648"/>
        <w:gridCol w:w="2648"/>
      </w:tblGrid>
      <w:tr w:rsidR="00A5160A" w:rsidRPr="0007621D" w:rsidTr="00DF6EC9">
        <w:tc>
          <w:tcPr>
            <w:tcW w:w="759" w:type="dxa"/>
          </w:tcPr>
          <w:p w:rsidR="00A5160A" w:rsidRPr="0007621D" w:rsidRDefault="00A5160A" w:rsidP="00157B26">
            <w:pPr>
              <w:jc w:val="center"/>
              <w:rPr>
                <w:rFonts w:cs="David"/>
                <w:b/>
                <w:bCs/>
                <w:rtl/>
              </w:rPr>
            </w:pPr>
            <w:bookmarkStart w:id="0" w:name="_GoBack"/>
            <w:bookmarkEnd w:id="0"/>
            <w:proofErr w:type="spellStart"/>
            <w:r>
              <w:rPr>
                <w:rFonts w:cs="David" w:hint="cs"/>
                <w:b/>
                <w:bCs/>
                <w:rtl/>
              </w:rPr>
              <w:t>מס"ד</w:t>
            </w:r>
            <w:proofErr w:type="spellEnd"/>
          </w:p>
        </w:tc>
        <w:tc>
          <w:tcPr>
            <w:tcW w:w="1989" w:type="dxa"/>
          </w:tcPr>
          <w:p w:rsidR="00A5160A" w:rsidRPr="0007621D" w:rsidRDefault="00A5160A" w:rsidP="00157B26">
            <w:pPr>
              <w:jc w:val="center"/>
              <w:rPr>
                <w:rFonts w:cs="David"/>
                <w:b/>
                <w:bCs/>
                <w:rtl/>
              </w:rPr>
            </w:pPr>
            <w:r>
              <w:rPr>
                <w:rFonts w:cs="David" w:hint="cs"/>
                <w:b/>
                <w:bCs/>
                <w:rtl/>
              </w:rPr>
              <w:t>מס' העמוד ו</w:t>
            </w:r>
            <w:r w:rsidRPr="0007621D">
              <w:rPr>
                <w:rFonts w:cs="David" w:hint="cs"/>
                <w:b/>
                <w:bCs/>
                <w:rtl/>
              </w:rPr>
              <w:t>הסעיף במפרט</w:t>
            </w:r>
          </w:p>
        </w:tc>
        <w:tc>
          <w:tcPr>
            <w:tcW w:w="2648" w:type="dxa"/>
          </w:tcPr>
          <w:p w:rsidR="00A5160A" w:rsidRPr="0007621D" w:rsidRDefault="00A5160A" w:rsidP="00157B26">
            <w:pPr>
              <w:jc w:val="center"/>
              <w:rPr>
                <w:rFonts w:cs="David"/>
                <w:b/>
                <w:bCs/>
                <w:rtl/>
              </w:rPr>
            </w:pPr>
            <w:r w:rsidRPr="0007621D">
              <w:rPr>
                <w:rFonts w:cs="David" w:hint="cs"/>
                <w:b/>
                <w:bCs/>
                <w:rtl/>
              </w:rPr>
              <w:t xml:space="preserve">פירוט השאלה </w:t>
            </w:r>
          </w:p>
        </w:tc>
        <w:tc>
          <w:tcPr>
            <w:tcW w:w="2648" w:type="dxa"/>
          </w:tcPr>
          <w:p w:rsidR="00A5160A" w:rsidRPr="0007621D" w:rsidRDefault="00A5160A" w:rsidP="00157B26">
            <w:pPr>
              <w:jc w:val="center"/>
              <w:rPr>
                <w:rFonts w:cs="David"/>
                <w:b/>
                <w:bCs/>
                <w:rtl/>
              </w:rPr>
            </w:pPr>
            <w:r>
              <w:rPr>
                <w:rFonts w:cs="David" w:hint="cs"/>
                <w:b/>
                <w:bCs/>
                <w:rtl/>
              </w:rPr>
              <w:t>תשובה</w:t>
            </w:r>
          </w:p>
        </w:tc>
      </w:tr>
      <w:tr w:rsidR="00A5160A" w:rsidRPr="0007621D" w:rsidTr="00DF6EC9">
        <w:tc>
          <w:tcPr>
            <w:tcW w:w="759" w:type="dxa"/>
          </w:tcPr>
          <w:p w:rsidR="00A5160A" w:rsidRPr="008E2551" w:rsidRDefault="00A5160A" w:rsidP="00A5160A">
            <w:pPr>
              <w:pStyle w:val="a3"/>
              <w:numPr>
                <w:ilvl w:val="0"/>
                <w:numId w:val="1"/>
              </w:numPr>
              <w:jc w:val="center"/>
              <w:rPr>
                <w:rFonts w:cs="David"/>
                <w:b/>
                <w:bCs/>
                <w:rtl/>
              </w:rPr>
            </w:pPr>
          </w:p>
        </w:tc>
        <w:tc>
          <w:tcPr>
            <w:tcW w:w="1989" w:type="dxa"/>
          </w:tcPr>
          <w:p w:rsidR="00A5160A" w:rsidRPr="00320852" w:rsidRDefault="00A5160A" w:rsidP="00157B26">
            <w:pPr>
              <w:rPr>
                <w:rFonts w:cs="David"/>
                <w:rtl/>
              </w:rPr>
            </w:pPr>
            <w:r>
              <w:rPr>
                <w:rFonts w:cs="David" w:hint="cs"/>
                <w:rtl/>
              </w:rPr>
              <w:t>7, 5(ח) + עמוד 9, תצהיר בעלי שליטה שמירת זכויות עובדים</w:t>
            </w:r>
          </w:p>
        </w:tc>
        <w:tc>
          <w:tcPr>
            <w:tcW w:w="2648" w:type="dxa"/>
          </w:tcPr>
          <w:p w:rsidR="00A5160A" w:rsidRDefault="00A5160A" w:rsidP="00157B26">
            <w:pPr>
              <w:spacing w:after="0"/>
              <w:rPr>
                <w:rFonts w:cs="David"/>
                <w:rtl/>
              </w:rPr>
            </w:pPr>
            <w:r>
              <w:rPr>
                <w:rFonts w:cs="David" w:hint="cs"/>
                <w:rtl/>
              </w:rPr>
              <w:t xml:space="preserve">עמוד 7 - הפסקה המתחילה במילים "ועדת המכרזים רשאית לפסול הצעה" </w:t>
            </w:r>
            <w:r>
              <w:rPr>
                <w:rFonts w:cs="David"/>
                <w:rtl/>
              </w:rPr>
              <w:t>–</w:t>
            </w:r>
            <w:r>
              <w:rPr>
                <w:rFonts w:cs="David" w:hint="cs"/>
                <w:rtl/>
              </w:rPr>
              <w:t xml:space="preserve"> אינה רלוונטית לסוג השירותים במכרז. השירותים נשוא  המכרז אינם בתחומים שמירה אבטחה או ניקיון.</w:t>
            </w:r>
          </w:p>
          <w:p w:rsidR="00A5160A" w:rsidRDefault="00A5160A" w:rsidP="00157B26">
            <w:pPr>
              <w:spacing w:after="0"/>
              <w:rPr>
                <w:rFonts w:cs="David"/>
                <w:rtl/>
              </w:rPr>
            </w:pPr>
          </w:p>
          <w:p w:rsidR="00A5160A" w:rsidRDefault="00A5160A" w:rsidP="00157B26">
            <w:pPr>
              <w:spacing w:after="0"/>
              <w:rPr>
                <w:rFonts w:cs="David"/>
                <w:rtl/>
              </w:rPr>
            </w:pPr>
            <w:r>
              <w:rPr>
                <w:rFonts w:cs="David" w:hint="cs"/>
                <w:rtl/>
              </w:rPr>
              <w:t xml:space="preserve">עמוד 9 </w:t>
            </w:r>
            <w:r>
              <w:rPr>
                <w:rFonts w:cs="David"/>
                <w:rtl/>
              </w:rPr>
              <w:t>–</w:t>
            </w:r>
            <w:r>
              <w:rPr>
                <w:rFonts w:cs="David" w:hint="cs"/>
                <w:rtl/>
              </w:rPr>
              <w:t xml:space="preserve"> הוראת </w:t>
            </w:r>
            <w:proofErr w:type="spellStart"/>
            <w:r>
              <w:rPr>
                <w:rFonts w:cs="David" w:hint="cs"/>
                <w:rtl/>
              </w:rPr>
              <w:t>התכ"מ</w:t>
            </w:r>
            <w:proofErr w:type="spellEnd"/>
            <w:r>
              <w:rPr>
                <w:rFonts w:cs="David" w:hint="cs"/>
                <w:rtl/>
              </w:rPr>
              <w:t xml:space="preserve"> המפורטת אינה רלוונטית לסוג השירותים. מציע שהינו קבלן כוח אדם אינו קבלן שירותים בתחומי שמירה אבטחה וניקיון </w:t>
            </w:r>
            <w:r>
              <w:rPr>
                <w:rFonts w:cs="David"/>
                <w:rtl/>
              </w:rPr>
              <w:t>–</w:t>
            </w:r>
            <w:r>
              <w:rPr>
                <w:rFonts w:cs="David" w:hint="cs"/>
                <w:rtl/>
              </w:rPr>
              <w:t xml:space="preserve"> אלה שני </w:t>
            </w:r>
            <w:proofErr w:type="spellStart"/>
            <w:r>
              <w:rPr>
                <w:rFonts w:cs="David" w:hint="cs"/>
                <w:rtl/>
              </w:rPr>
              <w:t>רשיונות</w:t>
            </w:r>
            <w:proofErr w:type="spellEnd"/>
            <w:r>
              <w:rPr>
                <w:rFonts w:cs="David" w:hint="cs"/>
                <w:rtl/>
              </w:rPr>
              <w:t xml:space="preserve"> שונים בתכלית.</w:t>
            </w:r>
          </w:p>
          <w:p w:rsidR="00A5160A" w:rsidRPr="00320852" w:rsidRDefault="00A5160A" w:rsidP="00157B26">
            <w:pPr>
              <w:spacing w:after="0"/>
              <w:rPr>
                <w:rFonts w:cs="David"/>
                <w:rtl/>
              </w:rPr>
            </w:pPr>
            <w:r>
              <w:rPr>
                <w:rFonts w:cs="David" w:hint="cs"/>
                <w:rtl/>
              </w:rPr>
              <w:t>נבקש למחוק פסקאות אלה.</w:t>
            </w:r>
          </w:p>
        </w:tc>
        <w:tc>
          <w:tcPr>
            <w:tcW w:w="2648" w:type="dxa"/>
          </w:tcPr>
          <w:p w:rsidR="00A5160A" w:rsidRPr="000678B3" w:rsidRDefault="00A5160A" w:rsidP="00157B26">
            <w:pPr>
              <w:pStyle w:val="ListParagraph1"/>
              <w:ind w:left="175"/>
              <w:jc w:val="both"/>
              <w:rPr>
                <w:rFonts w:ascii="Arial" w:hAnsi="Arial"/>
                <w:b/>
                <w:bCs/>
                <w:sz w:val="24"/>
                <w:rtl/>
              </w:rPr>
            </w:pPr>
            <w:proofErr w:type="spellStart"/>
            <w:r w:rsidRPr="000678B3">
              <w:rPr>
                <w:rFonts w:ascii="Arial" w:hAnsi="Arial" w:hint="cs"/>
                <w:b/>
                <w:bCs/>
                <w:sz w:val="24"/>
                <w:rtl/>
              </w:rPr>
              <w:t>ההפנייה</w:t>
            </w:r>
            <w:proofErr w:type="spellEnd"/>
            <w:r w:rsidRPr="000678B3">
              <w:rPr>
                <w:rFonts w:ascii="Arial" w:hAnsi="Arial" w:hint="cs"/>
                <w:b/>
                <w:bCs/>
                <w:sz w:val="24"/>
                <w:rtl/>
              </w:rPr>
              <w:t xml:space="preserve"> להוראת </w:t>
            </w:r>
            <w:proofErr w:type="spellStart"/>
            <w:r w:rsidRPr="000678B3">
              <w:rPr>
                <w:rFonts w:ascii="Arial" w:hAnsi="Arial" w:hint="cs"/>
                <w:b/>
                <w:bCs/>
                <w:sz w:val="24"/>
                <w:rtl/>
              </w:rPr>
              <w:t>תכ"מ</w:t>
            </w:r>
            <w:proofErr w:type="spellEnd"/>
            <w:r w:rsidRPr="000678B3">
              <w:rPr>
                <w:rFonts w:ascii="Arial" w:hAnsi="Arial" w:hint="cs"/>
                <w:b/>
                <w:bCs/>
                <w:sz w:val="24"/>
                <w:rtl/>
              </w:rPr>
              <w:t xml:space="preserve"> 7.11.3. אינה נכונה והיא תוצאת טעות סופר.</w:t>
            </w:r>
            <w:r w:rsidR="000678B3">
              <w:rPr>
                <w:rFonts w:ascii="Arial" w:hAnsi="Arial" w:hint="cs"/>
                <w:b/>
                <w:bCs/>
                <w:sz w:val="24"/>
                <w:rtl/>
              </w:rPr>
              <w:t xml:space="preserve">(וכל גם בכל מקורם אחר במכרז אם חלה טעות זו). </w:t>
            </w:r>
            <w:r w:rsidRPr="000678B3">
              <w:rPr>
                <w:rFonts w:ascii="Arial" w:hAnsi="Arial" w:hint="cs"/>
                <w:b/>
                <w:bCs/>
                <w:sz w:val="24"/>
                <w:rtl/>
              </w:rPr>
              <w:t xml:space="preserve"> תשומת לב המציעים כי בהקשר עם השתתפות במכרז זה ולצורך התקשרות עם זוכה ככל שייבחר, יחולו כל הוראות </w:t>
            </w:r>
            <w:proofErr w:type="spellStart"/>
            <w:r w:rsidRPr="000678B3">
              <w:rPr>
                <w:rFonts w:ascii="Arial" w:hAnsi="Arial" w:hint="cs"/>
                <w:b/>
                <w:bCs/>
                <w:sz w:val="24"/>
                <w:rtl/>
              </w:rPr>
              <w:t>התכ"מ</w:t>
            </w:r>
            <w:proofErr w:type="spellEnd"/>
            <w:r w:rsidRPr="000678B3">
              <w:rPr>
                <w:rFonts w:ascii="Arial" w:hAnsi="Arial" w:hint="cs"/>
                <w:b/>
                <w:bCs/>
                <w:sz w:val="24"/>
                <w:rtl/>
              </w:rPr>
              <w:t xml:space="preserve"> 7.11.2. בהקשר זה תשומת לב המציעים (ככל שהם קבלני כ"א) עוד לחובת עמידתם בהוראת </w:t>
            </w:r>
            <w:proofErr w:type="spellStart"/>
            <w:r w:rsidRPr="000678B3">
              <w:rPr>
                <w:rFonts w:ascii="Arial" w:hAnsi="Arial" w:hint="cs"/>
                <w:b/>
                <w:bCs/>
                <w:sz w:val="24"/>
                <w:rtl/>
              </w:rPr>
              <w:t>התכ"מ</w:t>
            </w:r>
            <w:proofErr w:type="spellEnd"/>
            <w:r w:rsidRPr="000678B3">
              <w:rPr>
                <w:rFonts w:ascii="Arial" w:hAnsi="Arial" w:hint="cs"/>
                <w:b/>
                <w:bCs/>
                <w:sz w:val="24"/>
                <w:rtl/>
              </w:rPr>
              <w:t xml:space="preserve"> 13.9.1 אף היא מובאת לנוחיות הקורא, בהמשך טבלה זו. </w:t>
            </w:r>
          </w:p>
          <w:p w:rsidR="00A5160A" w:rsidRPr="000678B3" w:rsidRDefault="00A5160A" w:rsidP="00157B26">
            <w:pPr>
              <w:pStyle w:val="ListParagraph1"/>
              <w:ind w:left="175"/>
              <w:rPr>
                <w:rFonts w:ascii="Arial" w:hAnsi="Arial"/>
                <w:b/>
                <w:bCs/>
                <w:sz w:val="24"/>
                <w:rtl/>
              </w:rPr>
            </w:pPr>
            <w:r w:rsidRPr="000678B3">
              <w:rPr>
                <w:rFonts w:ascii="Arial" w:hAnsi="Arial" w:hint="cs"/>
                <w:b/>
                <w:bCs/>
                <w:sz w:val="24"/>
                <w:rtl/>
              </w:rPr>
              <w:t>יובהר כי המציע</w:t>
            </w:r>
            <w:r w:rsidRPr="000678B3">
              <w:rPr>
                <w:rFonts w:ascii="Arial" w:hAnsi="Arial"/>
                <w:b/>
                <w:bCs/>
                <w:sz w:val="24"/>
                <w:rtl/>
              </w:rPr>
              <w:t xml:space="preserve"> </w:t>
            </w:r>
            <w:r w:rsidRPr="000678B3">
              <w:rPr>
                <w:rFonts w:ascii="Arial" w:hAnsi="Arial" w:hint="cs"/>
                <w:b/>
                <w:bCs/>
                <w:sz w:val="24"/>
                <w:rtl/>
              </w:rPr>
              <w:t>אמור</w:t>
            </w:r>
            <w:r w:rsidRPr="000678B3">
              <w:rPr>
                <w:rFonts w:ascii="Arial" w:hAnsi="Arial"/>
                <w:b/>
                <w:bCs/>
                <w:sz w:val="24"/>
                <w:rtl/>
              </w:rPr>
              <w:t xml:space="preserve"> </w:t>
            </w:r>
            <w:r w:rsidRPr="000678B3">
              <w:rPr>
                <w:rFonts w:ascii="Arial" w:hAnsi="Arial" w:hint="cs"/>
                <w:b/>
                <w:bCs/>
                <w:sz w:val="24"/>
                <w:rtl/>
              </w:rPr>
              <w:t>להחזיק</w:t>
            </w:r>
            <w:r w:rsidRPr="000678B3">
              <w:rPr>
                <w:rFonts w:ascii="Arial" w:hAnsi="Arial"/>
                <w:b/>
                <w:bCs/>
                <w:sz w:val="24"/>
                <w:rtl/>
              </w:rPr>
              <w:t xml:space="preserve"> </w:t>
            </w:r>
            <w:r w:rsidRPr="000678B3">
              <w:rPr>
                <w:rFonts w:ascii="Arial" w:hAnsi="Arial" w:hint="cs"/>
                <w:b/>
                <w:bCs/>
                <w:sz w:val="24"/>
                <w:rtl/>
              </w:rPr>
              <w:t>כל רישיון</w:t>
            </w:r>
            <w:r w:rsidRPr="000678B3">
              <w:rPr>
                <w:rFonts w:ascii="Arial" w:hAnsi="Arial"/>
                <w:b/>
                <w:bCs/>
                <w:sz w:val="24"/>
                <w:rtl/>
              </w:rPr>
              <w:t xml:space="preserve"> </w:t>
            </w:r>
            <w:r w:rsidRPr="000678B3">
              <w:rPr>
                <w:rFonts w:ascii="Arial" w:hAnsi="Arial" w:hint="cs"/>
                <w:b/>
                <w:bCs/>
                <w:sz w:val="24"/>
                <w:rtl/>
              </w:rPr>
              <w:t>נדרש על</w:t>
            </w:r>
            <w:r w:rsidRPr="000678B3">
              <w:rPr>
                <w:rFonts w:ascii="Arial" w:hAnsi="Arial"/>
                <w:b/>
                <w:bCs/>
                <w:sz w:val="24"/>
                <w:rtl/>
              </w:rPr>
              <w:t xml:space="preserve"> </w:t>
            </w:r>
            <w:r w:rsidRPr="000678B3">
              <w:rPr>
                <w:rFonts w:ascii="Arial" w:hAnsi="Arial" w:hint="cs"/>
                <w:b/>
                <w:bCs/>
                <w:sz w:val="24"/>
                <w:rtl/>
              </w:rPr>
              <w:t>פי</w:t>
            </w:r>
            <w:r w:rsidRPr="000678B3">
              <w:rPr>
                <w:rFonts w:ascii="Arial" w:hAnsi="Arial"/>
                <w:b/>
                <w:bCs/>
                <w:sz w:val="24"/>
                <w:rtl/>
              </w:rPr>
              <w:t xml:space="preserve"> </w:t>
            </w:r>
            <w:r w:rsidRPr="000678B3">
              <w:rPr>
                <w:rFonts w:ascii="Arial" w:hAnsi="Arial" w:hint="cs"/>
                <w:b/>
                <w:bCs/>
                <w:sz w:val="24"/>
                <w:rtl/>
              </w:rPr>
              <w:t>דין</w:t>
            </w:r>
            <w:r w:rsidRPr="000678B3">
              <w:rPr>
                <w:rFonts w:ascii="Arial" w:hAnsi="Arial"/>
                <w:b/>
                <w:bCs/>
                <w:sz w:val="24"/>
                <w:rtl/>
              </w:rPr>
              <w:t xml:space="preserve"> </w:t>
            </w:r>
            <w:r w:rsidRPr="000678B3">
              <w:rPr>
                <w:rFonts w:ascii="Arial" w:hAnsi="Arial" w:hint="cs"/>
                <w:b/>
                <w:bCs/>
                <w:sz w:val="24"/>
                <w:rtl/>
              </w:rPr>
              <w:t>כדי</w:t>
            </w:r>
            <w:r w:rsidRPr="000678B3">
              <w:rPr>
                <w:rFonts w:ascii="Arial" w:hAnsi="Arial"/>
                <w:b/>
                <w:bCs/>
                <w:sz w:val="24"/>
                <w:rtl/>
              </w:rPr>
              <w:t xml:space="preserve"> </w:t>
            </w:r>
            <w:r w:rsidRPr="000678B3">
              <w:rPr>
                <w:rFonts w:ascii="Arial" w:hAnsi="Arial" w:hint="cs"/>
                <w:b/>
                <w:bCs/>
                <w:sz w:val="24"/>
                <w:rtl/>
              </w:rPr>
              <w:t>לספק</w:t>
            </w:r>
            <w:r w:rsidRPr="000678B3">
              <w:rPr>
                <w:rFonts w:ascii="Arial" w:hAnsi="Arial"/>
                <w:b/>
                <w:bCs/>
                <w:sz w:val="24"/>
                <w:rtl/>
              </w:rPr>
              <w:t xml:space="preserve"> </w:t>
            </w:r>
          </w:p>
          <w:p w:rsidR="00A5160A" w:rsidRPr="000678B3" w:rsidRDefault="00A5160A" w:rsidP="00157B26">
            <w:pPr>
              <w:pStyle w:val="ListParagraph1"/>
              <w:ind w:left="175"/>
              <w:rPr>
                <w:rFonts w:ascii="Arial" w:hAnsi="Arial"/>
                <w:b/>
                <w:bCs/>
                <w:sz w:val="24"/>
                <w:rtl/>
              </w:rPr>
            </w:pPr>
            <w:r w:rsidRPr="000678B3">
              <w:rPr>
                <w:rFonts w:ascii="Arial" w:hAnsi="Arial" w:hint="cs"/>
                <w:b/>
                <w:bCs/>
                <w:sz w:val="24"/>
                <w:rtl/>
              </w:rPr>
              <w:t>את</w:t>
            </w:r>
            <w:r w:rsidRPr="000678B3">
              <w:rPr>
                <w:rFonts w:ascii="Arial" w:hAnsi="Arial"/>
                <w:b/>
                <w:bCs/>
                <w:sz w:val="24"/>
                <w:rtl/>
              </w:rPr>
              <w:t xml:space="preserve"> </w:t>
            </w:r>
            <w:r w:rsidRPr="000678B3">
              <w:rPr>
                <w:rFonts w:ascii="Arial" w:hAnsi="Arial" w:hint="cs"/>
                <w:b/>
                <w:bCs/>
                <w:sz w:val="24"/>
                <w:rtl/>
              </w:rPr>
              <w:t>השרות</w:t>
            </w:r>
            <w:r w:rsidRPr="000678B3">
              <w:rPr>
                <w:rFonts w:ascii="Arial" w:hAnsi="Arial"/>
                <w:b/>
                <w:bCs/>
                <w:sz w:val="24"/>
                <w:rtl/>
              </w:rPr>
              <w:t xml:space="preserve"> </w:t>
            </w:r>
            <w:r w:rsidRPr="000678B3">
              <w:rPr>
                <w:rFonts w:ascii="Arial" w:hAnsi="Arial" w:hint="cs"/>
                <w:b/>
                <w:bCs/>
                <w:sz w:val="24"/>
                <w:rtl/>
              </w:rPr>
              <w:t>נשוא</w:t>
            </w:r>
            <w:r w:rsidRPr="000678B3">
              <w:rPr>
                <w:rFonts w:ascii="Arial" w:hAnsi="Arial"/>
                <w:b/>
                <w:bCs/>
                <w:sz w:val="24"/>
                <w:rtl/>
              </w:rPr>
              <w:t xml:space="preserve"> </w:t>
            </w:r>
            <w:r w:rsidRPr="000678B3">
              <w:rPr>
                <w:rFonts w:ascii="Arial" w:hAnsi="Arial" w:hint="cs"/>
                <w:b/>
                <w:bCs/>
                <w:sz w:val="24"/>
                <w:rtl/>
              </w:rPr>
              <w:t>מכרז</w:t>
            </w:r>
            <w:r w:rsidRPr="000678B3">
              <w:rPr>
                <w:rFonts w:ascii="Arial" w:hAnsi="Arial"/>
                <w:b/>
                <w:bCs/>
                <w:sz w:val="24"/>
                <w:rtl/>
              </w:rPr>
              <w:t xml:space="preserve"> </w:t>
            </w:r>
            <w:r w:rsidRPr="000678B3">
              <w:rPr>
                <w:rFonts w:ascii="Arial" w:hAnsi="Arial" w:hint="cs"/>
                <w:b/>
                <w:bCs/>
                <w:sz w:val="24"/>
                <w:rtl/>
              </w:rPr>
              <w:t>זה</w:t>
            </w:r>
            <w:r w:rsidRPr="000678B3">
              <w:rPr>
                <w:rFonts w:ascii="Arial" w:hAnsi="Arial"/>
                <w:b/>
                <w:bCs/>
                <w:sz w:val="24"/>
                <w:rtl/>
              </w:rPr>
              <w:t xml:space="preserve"> </w:t>
            </w:r>
            <w:r w:rsidRPr="000678B3">
              <w:rPr>
                <w:rFonts w:ascii="Arial" w:hAnsi="Arial" w:hint="cs"/>
                <w:b/>
                <w:bCs/>
                <w:sz w:val="24"/>
                <w:rtl/>
              </w:rPr>
              <w:t>הקבלן</w:t>
            </w:r>
            <w:r w:rsidRPr="000678B3">
              <w:rPr>
                <w:rFonts w:ascii="Arial" w:hAnsi="Arial"/>
                <w:b/>
                <w:bCs/>
                <w:sz w:val="24"/>
                <w:rtl/>
              </w:rPr>
              <w:t xml:space="preserve"> </w:t>
            </w:r>
            <w:r w:rsidRPr="000678B3">
              <w:rPr>
                <w:rFonts w:ascii="Arial" w:hAnsi="Arial" w:hint="cs"/>
                <w:b/>
                <w:bCs/>
                <w:sz w:val="24"/>
                <w:rtl/>
              </w:rPr>
              <w:t>מצהיר</w:t>
            </w:r>
            <w:r w:rsidRPr="000678B3">
              <w:rPr>
                <w:rFonts w:ascii="Arial" w:hAnsi="Arial"/>
                <w:b/>
                <w:bCs/>
                <w:sz w:val="24"/>
                <w:rtl/>
              </w:rPr>
              <w:t xml:space="preserve"> </w:t>
            </w:r>
            <w:r w:rsidRPr="000678B3">
              <w:rPr>
                <w:rFonts w:ascii="Arial" w:hAnsi="Arial" w:hint="cs"/>
                <w:b/>
                <w:bCs/>
                <w:sz w:val="24"/>
                <w:rtl/>
              </w:rPr>
              <w:t>ומתחייב</w:t>
            </w:r>
            <w:r w:rsidRPr="000678B3">
              <w:rPr>
                <w:rFonts w:ascii="Arial" w:hAnsi="Arial"/>
                <w:b/>
                <w:bCs/>
                <w:sz w:val="24"/>
                <w:rtl/>
              </w:rPr>
              <w:t>,</w:t>
            </w:r>
          </w:p>
          <w:p w:rsidR="00A5160A" w:rsidRPr="000678B3" w:rsidRDefault="00A5160A" w:rsidP="00157B26">
            <w:pPr>
              <w:pStyle w:val="ListParagraph1"/>
              <w:ind w:left="175"/>
              <w:rPr>
                <w:rFonts w:ascii="Arial" w:hAnsi="Arial"/>
                <w:b/>
                <w:bCs/>
                <w:sz w:val="24"/>
                <w:rtl/>
              </w:rPr>
            </w:pPr>
            <w:r w:rsidRPr="000678B3">
              <w:rPr>
                <w:rFonts w:ascii="Arial" w:hAnsi="Arial"/>
                <w:b/>
                <w:bCs/>
                <w:sz w:val="24"/>
                <w:rtl/>
              </w:rPr>
              <w:t xml:space="preserve"> </w:t>
            </w:r>
            <w:r w:rsidRPr="000678B3">
              <w:rPr>
                <w:rFonts w:ascii="Arial" w:hAnsi="Arial" w:hint="cs"/>
                <w:b/>
                <w:bCs/>
                <w:sz w:val="24"/>
                <w:rtl/>
              </w:rPr>
              <w:t>כי</w:t>
            </w:r>
            <w:r w:rsidRPr="000678B3">
              <w:rPr>
                <w:rFonts w:ascii="Arial" w:hAnsi="Arial"/>
                <w:b/>
                <w:bCs/>
                <w:sz w:val="24"/>
                <w:rtl/>
              </w:rPr>
              <w:t xml:space="preserve"> </w:t>
            </w:r>
            <w:r w:rsidRPr="000678B3">
              <w:rPr>
                <w:rFonts w:ascii="Arial" w:hAnsi="Arial" w:hint="cs"/>
                <w:b/>
                <w:bCs/>
                <w:sz w:val="24"/>
                <w:rtl/>
              </w:rPr>
              <w:t>בידיו</w:t>
            </w:r>
            <w:r w:rsidRPr="000678B3">
              <w:rPr>
                <w:rFonts w:ascii="Arial" w:hAnsi="Arial"/>
                <w:b/>
                <w:bCs/>
                <w:sz w:val="24"/>
                <w:rtl/>
              </w:rPr>
              <w:t xml:space="preserve"> </w:t>
            </w:r>
            <w:r w:rsidRPr="000678B3">
              <w:rPr>
                <w:rFonts w:ascii="Arial" w:hAnsi="Arial" w:hint="cs"/>
                <w:b/>
                <w:bCs/>
                <w:sz w:val="24"/>
                <w:rtl/>
              </w:rPr>
              <w:t>ובידי</w:t>
            </w:r>
            <w:r w:rsidRPr="000678B3">
              <w:rPr>
                <w:rFonts w:ascii="Arial" w:hAnsi="Arial"/>
                <w:b/>
                <w:bCs/>
                <w:sz w:val="24"/>
                <w:rtl/>
              </w:rPr>
              <w:t xml:space="preserve"> </w:t>
            </w:r>
            <w:r w:rsidRPr="000678B3">
              <w:rPr>
                <w:rFonts w:ascii="Arial" w:hAnsi="Arial" w:hint="cs"/>
                <w:b/>
                <w:bCs/>
                <w:sz w:val="24"/>
                <w:rtl/>
              </w:rPr>
              <w:t>כל</w:t>
            </w:r>
            <w:r w:rsidRPr="000678B3">
              <w:rPr>
                <w:rFonts w:ascii="Arial" w:hAnsi="Arial"/>
                <w:b/>
                <w:bCs/>
                <w:sz w:val="24"/>
                <w:rtl/>
              </w:rPr>
              <w:t xml:space="preserve"> </w:t>
            </w:r>
            <w:r w:rsidRPr="000678B3">
              <w:rPr>
                <w:rFonts w:ascii="Arial" w:hAnsi="Arial" w:hint="cs"/>
                <w:b/>
                <w:bCs/>
                <w:sz w:val="24"/>
                <w:rtl/>
              </w:rPr>
              <w:t>עובדיו</w:t>
            </w:r>
            <w:r w:rsidRPr="000678B3">
              <w:rPr>
                <w:rFonts w:ascii="Arial" w:hAnsi="Arial"/>
                <w:b/>
                <w:bCs/>
                <w:sz w:val="24"/>
                <w:rtl/>
              </w:rPr>
              <w:t xml:space="preserve"> </w:t>
            </w:r>
            <w:r w:rsidRPr="000678B3">
              <w:rPr>
                <w:rFonts w:ascii="Arial" w:hAnsi="Arial" w:hint="cs"/>
                <w:b/>
                <w:bCs/>
                <w:sz w:val="24"/>
                <w:rtl/>
              </w:rPr>
              <w:t>שיועסקו</w:t>
            </w:r>
            <w:r w:rsidRPr="000678B3">
              <w:rPr>
                <w:rFonts w:ascii="Arial" w:hAnsi="Arial"/>
                <w:b/>
                <w:bCs/>
                <w:sz w:val="24"/>
                <w:rtl/>
              </w:rPr>
              <w:t xml:space="preserve"> </w:t>
            </w:r>
            <w:r w:rsidRPr="000678B3">
              <w:rPr>
                <w:rFonts w:ascii="Arial" w:hAnsi="Arial" w:hint="cs"/>
                <w:b/>
                <w:bCs/>
                <w:sz w:val="24"/>
                <w:rtl/>
              </w:rPr>
              <w:t>במסגרת</w:t>
            </w:r>
            <w:r w:rsidRPr="000678B3">
              <w:rPr>
                <w:rFonts w:ascii="Arial" w:hAnsi="Arial"/>
                <w:b/>
                <w:bCs/>
                <w:sz w:val="24"/>
                <w:rtl/>
              </w:rPr>
              <w:t xml:space="preserve"> </w:t>
            </w:r>
            <w:r w:rsidRPr="000678B3">
              <w:rPr>
                <w:rFonts w:ascii="Arial" w:hAnsi="Arial" w:hint="cs"/>
                <w:b/>
                <w:bCs/>
                <w:sz w:val="24"/>
                <w:rtl/>
              </w:rPr>
              <w:t>הסכם</w:t>
            </w:r>
            <w:r w:rsidRPr="000678B3">
              <w:rPr>
                <w:rFonts w:ascii="Arial" w:hAnsi="Arial"/>
                <w:b/>
                <w:bCs/>
                <w:sz w:val="24"/>
                <w:rtl/>
              </w:rPr>
              <w:t xml:space="preserve"> </w:t>
            </w:r>
            <w:r w:rsidRPr="000678B3">
              <w:rPr>
                <w:rFonts w:ascii="Arial" w:hAnsi="Arial" w:hint="cs"/>
                <w:b/>
                <w:bCs/>
                <w:sz w:val="24"/>
                <w:rtl/>
              </w:rPr>
              <w:t>זה</w:t>
            </w:r>
            <w:r w:rsidRPr="000678B3">
              <w:rPr>
                <w:rFonts w:ascii="Arial" w:hAnsi="Arial"/>
                <w:b/>
                <w:bCs/>
                <w:sz w:val="24"/>
                <w:rtl/>
              </w:rPr>
              <w:t xml:space="preserve">, </w:t>
            </w:r>
          </w:p>
          <w:p w:rsidR="00A5160A" w:rsidRPr="000678B3" w:rsidRDefault="00A5160A" w:rsidP="00157B26">
            <w:pPr>
              <w:pStyle w:val="ListParagraph1"/>
              <w:ind w:left="175"/>
              <w:rPr>
                <w:rFonts w:ascii="Arial" w:hAnsi="Arial"/>
                <w:b/>
                <w:bCs/>
                <w:sz w:val="24"/>
                <w:rtl/>
              </w:rPr>
            </w:pPr>
            <w:r w:rsidRPr="000678B3">
              <w:rPr>
                <w:rFonts w:ascii="Arial" w:hAnsi="Arial" w:hint="cs"/>
                <w:b/>
                <w:bCs/>
                <w:sz w:val="24"/>
                <w:rtl/>
              </w:rPr>
              <w:t>כל</w:t>
            </w:r>
            <w:r w:rsidRPr="000678B3">
              <w:rPr>
                <w:rFonts w:ascii="Arial" w:hAnsi="Arial"/>
                <w:b/>
                <w:bCs/>
                <w:sz w:val="24"/>
                <w:rtl/>
              </w:rPr>
              <w:t xml:space="preserve"> </w:t>
            </w:r>
            <w:r w:rsidRPr="000678B3">
              <w:rPr>
                <w:rFonts w:ascii="Arial" w:hAnsi="Arial" w:hint="cs"/>
                <w:b/>
                <w:bCs/>
                <w:sz w:val="24"/>
                <w:rtl/>
              </w:rPr>
              <w:t>ההיתרים</w:t>
            </w:r>
            <w:r w:rsidRPr="000678B3">
              <w:rPr>
                <w:rFonts w:ascii="Arial" w:hAnsi="Arial"/>
                <w:b/>
                <w:bCs/>
                <w:sz w:val="24"/>
                <w:rtl/>
              </w:rPr>
              <w:t xml:space="preserve"> </w:t>
            </w:r>
            <w:r w:rsidRPr="000678B3">
              <w:rPr>
                <w:rFonts w:ascii="Arial" w:hAnsi="Arial" w:hint="cs"/>
                <w:b/>
                <w:bCs/>
                <w:sz w:val="24"/>
                <w:rtl/>
              </w:rPr>
              <w:t>והרישיונות</w:t>
            </w:r>
            <w:r w:rsidRPr="000678B3">
              <w:rPr>
                <w:rFonts w:ascii="Arial" w:hAnsi="Arial"/>
                <w:b/>
                <w:bCs/>
                <w:sz w:val="24"/>
                <w:rtl/>
              </w:rPr>
              <w:t xml:space="preserve"> </w:t>
            </w:r>
            <w:r w:rsidRPr="000678B3">
              <w:rPr>
                <w:rFonts w:ascii="Arial" w:hAnsi="Arial" w:hint="cs"/>
                <w:b/>
                <w:bCs/>
                <w:sz w:val="24"/>
                <w:rtl/>
              </w:rPr>
              <w:t>הנדרשים</w:t>
            </w:r>
            <w:r w:rsidRPr="000678B3">
              <w:rPr>
                <w:rFonts w:ascii="Arial" w:hAnsi="Arial"/>
                <w:b/>
                <w:bCs/>
                <w:sz w:val="24"/>
                <w:rtl/>
              </w:rPr>
              <w:t xml:space="preserve"> </w:t>
            </w:r>
            <w:r w:rsidRPr="000678B3">
              <w:rPr>
                <w:rFonts w:ascii="Arial" w:hAnsi="Arial" w:hint="cs"/>
                <w:b/>
                <w:bCs/>
                <w:sz w:val="24"/>
                <w:rtl/>
              </w:rPr>
              <w:t>על</w:t>
            </w:r>
            <w:r w:rsidRPr="000678B3">
              <w:rPr>
                <w:rFonts w:ascii="Arial" w:hAnsi="Arial"/>
                <w:b/>
                <w:bCs/>
                <w:sz w:val="24"/>
                <w:rtl/>
              </w:rPr>
              <w:t xml:space="preserve"> </w:t>
            </w:r>
            <w:r w:rsidRPr="000678B3">
              <w:rPr>
                <w:rFonts w:ascii="Arial" w:hAnsi="Arial" w:hint="cs"/>
                <w:b/>
                <w:bCs/>
                <w:sz w:val="24"/>
                <w:rtl/>
              </w:rPr>
              <w:t>פי</w:t>
            </w:r>
            <w:r w:rsidRPr="000678B3">
              <w:rPr>
                <w:rFonts w:ascii="Arial" w:hAnsi="Arial"/>
                <w:b/>
                <w:bCs/>
                <w:sz w:val="24"/>
                <w:rtl/>
              </w:rPr>
              <w:t xml:space="preserve"> </w:t>
            </w:r>
            <w:r w:rsidRPr="000678B3">
              <w:rPr>
                <w:rFonts w:ascii="Arial" w:hAnsi="Arial" w:hint="cs"/>
                <w:b/>
                <w:bCs/>
                <w:sz w:val="24"/>
                <w:rtl/>
              </w:rPr>
              <w:t>כל</w:t>
            </w:r>
            <w:r w:rsidRPr="000678B3">
              <w:rPr>
                <w:rFonts w:ascii="Arial" w:hAnsi="Arial"/>
                <w:b/>
                <w:bCs/>
                <w:sz w:val="24"/>
                <w:rtl/>
              </w:rPr>
              <w:t xml:space="preserve"> </w:t>
            </w:r>
            <w:r w:rsidRPr="000678B3">
              <w:rPr>
                <w:rFonts w:ascii="Arial" w:hAnsi="Arial" w:hint="cs"/>
                <w:b/>
                <w:bCs/>
                <w:sz w:val="24"/>
                <w:rtl/>
              </w:rPr>
              <w:t>דין</w:t>
            </w:r>
            <w:r w:rsidRPr="000678B3">
              <w:rPr>
                <w:rFonts w:ascii="Arial" w:hAnsi="Arial"/>
                <w:b/>
                <w:bCs/>
                <w:sz w:val="24"/>
                <w:rtl/>
              </w:rPr>
              <w:t xml:space="preserve">, </w:t>
            </w:r>
          </w:p>
          <w:p w:rsidR="00A5160A" w:rsidRPr="000678B3" w:rsidRDefault="00A5160A" w:rsidP="00157B26">
            <w:pPr>
              <w:pStyle w:val="ListParagraph1"/>
              <w:ind w:left="175"/>
              <w:jc w:val="both"/>
              <w:rPr>
                <w:rFonts w:ascii="Arial" w:hAnsi="Arial"/>
                <w:b/>
                <w:bCs/>
                <w:sz w:val="24"/>
                <w:rtl/>
              </w:rPr>
            </w:pPr>
            <w:r w:rsidRPr="000678B3">
              <w:rPr>
                <w:rFonts w:ascii="Arial" w:hAnsi="Arial" w:hint="cs"/>
                <w:b/>
                <w:bCs/>
                <w:sz w:val="24"/>
                <w:rtl/>
              </w:rPr>
              <w:t>נוהג</w:t>
            </w:r>
            <w:r w:rsidRPr="000678B3">
              <w:rPr>
                <w:rFonts w:ascii="Arial" w:hAnsi="Arial"/>
                <w:b/>
                <w:bCs/>
                <w:sz w:val="24"/>
                <w:rtl/>
              </w:rPr>
              <w:t xml:space="preserve"> </w:t>
            </w:r>
            <w:r w:rsidRPr="000678B3">
              <w:rPr>
                <w:rFonts w:ascii="Arial" w:hAnsi="Arial" w:hint="cs"/>
                <w:b/>
                <w:bCs/>
                <w:sz w:val="24"/>
                <w:rtl/>
              </w:rPr>
              <w:t>והסכם</w:t>
            </w:r>
            <w:r w:rsidRPr="000678B3">
              <w:rPr>
                <w:rFonts w:ascii="Arial" w:hAnsi="Arial"/>
                <w:b/>
                <w:bCs/>
                <w:sz w:val="24"/>
                <w:rtl/>
              </w:rPr>
              <w:t xml:space="preserve"> </w:t>
            </w:r>
            <w:r w:rsidRPr="000678B3">
              <w:rPr>
                <w:rFonts w:ascii="Arial" w:hAnsi="Arial" w:hint="cs"/>
                <w:b/>
                <w:bCs/>
                <w:sz w:val="24"/>
                <w:rtl/>
              </w:rPr>
              <w:t>זה</w:t>
            </w:r>
            <w:r w:rsidRPr="000678B3">
              <w:rPr>
                <w:rFonts w:ascii="Arial" w:hAnsi="Arial"/>
                <w:b/>
                <w:bCs/>
                <w:sz w:val="24"/>
                <w:rtl/>
              </w:rPr>
              <w:t xml:space="preserve">, </w:t>
            </w:r>
            <w:r w:rsidRPr="000678B3">
              <w:rPr>
                <w:rFonts w:ascii="Arial" w:hAnsi="Arial" w:hint="cs"/>
                <w:b/>
                <w:bCs/>
                <w:sz w:val="24"/>
                <w:rtl/>
              </w:rPr>
              <w:t>לביצוע</w:t>
            </w:r>
            <w:r w:rsidRPr="000678B3">
              <w:rPr>
                <w:rFonts w:ascii="Arial" w:hAnsi="Arial"/>
                <w:b/>
                <w:bCs/>
                <w:sz w:val="24"/>
                <w:rtl/>
              </w:rPr>
              <w:t xml:space="preserve"> </w:t>
            </w:r>
            <w:r w:rsidRPr="000678B3">
              <w:rPr>
                <w:rFonts w:ascii="Arial" w:hAnsi="Arial" w:hint="cs"/>
                <w:b/>
                <w:bCs/>
                <w:sz w:val="24"/>
                <w:rtl/>
              </w:rPr>
              <w:t>העבודות</w:t>
            </w:r>
            <w:r w:rsidRPr="000678B3">
              <w:rPr>
                <w:rFonts w:ascii="Arial" w:hAnsi="Arial"/>
                <w:b/>
                <w:bCs/>
                <w:sz w:val="24"/>
                <w:rtl/>
              </w:rPr>
              <w:t xml:space="preserve"> </w:t>
            </w:r>
            <w:r w:rsidRPr="000678B3">
              <w:rPr>
                <w:rFonts w:ascii="Arial" w:hAnsi="Arial" w:hint="cs"/>
                <w:b/>
                <w:bCs/>
                <w:sz w:val="24"/>
                <w:rtl/>
              </w:rPr>
              <w:t>על</w:t>
            </w:r>
            <w:r w:rsidRPr="000678B3">
              <w:rPr>
                <w:rFonts w:ascii="Arial" w:hAnsi="Arial"/>
                <w:b/>
                <w:bCs/>
                <w:sz w:val="24"/>
                <w:rtl/>
              </w:rPr>
              <w:t xml:space="preserve"> </w:t>
            </w:r>
            <w:r w:rsidRPr="000678B3">
              <w:rPr>
                <w:rFonts w:ascii="Arial" w:hAnsi="Arial" w:hint="cs"/>
                <w:b/>
                <w:bCs/>
                <w:sz w:val="24"/>
                <w:rtl/>
              </w:rPr>
              <w:t>פי</w:t>
            </w:r>
            <w:r w:rsidRPr="000678B3">
              <w:rPr>
                <w:rFonts w:ascii="Arial" w:hAnsi="Arial"/>
                <w:b/>
                <w:bCs/>
                <w:sz w:val="24"/>
                <w:rtl/>
              </w:rPr>
              <w:t xml:space="preserve"> </w:t>
            </w:r>
            <w:r w:rsidRPr="000678B3">
              <w:rPr>
                <w:rFonts w:ascii="Arial" w:hAnsi="Arial" w:hint="cs"/>
                <w:b/>
                <w:bCs/>
                <w:sz w:val="24"/>
                <w:rtl/>
              </w:rPr>
              <w:t>הסכם</w:t>
            </w:r>
            <w:r w:rsidRPr="000678B3">
              <w:rPr>
                <w:rFonts w:ascii="Arial" w:hAnsi="Arial"/>
                <w:b/>
                <w:bCs/>
                <w:sz w:val="24"/>
                <w:rtl/>
              </w:rPr>
              <w:t xml:space="preserve"> </w:t>
            </w:r>
            <w:r w:rsidRPr="000678B3">
              <w:rPr>
                <w:rFonts w:ascii="Arial" w:hAnsi="Arial" w:hint="cs"/>
                <w:b/>
                <w:bCs/>
                <w:sz w:val="24"/>
                <w:rtl/>
              </w:rPr>
              <w:t>זה</w:t>
            </w:r>
          </w:p>
          <w:p w:rsidR="00A5160A" w:rsidRDefault="00A5160A" w:rsidP="00157B26">
            <w:pPr>
              <w:spacing w:after="0"/>
              <w:rPr>
                <w:rFonts w:cs="David"/>
                <w:rtl/>
              </w:rPr>
            </w:pPr>
          </w:p>
        </w:tc>
      </w:tr>
      <w:tr w:rsidR="00A5160A" w:rsidRPr="0007621D" w:rsidTr="00DF6EC9">
        <w:tc>
          <w:tcPr>
            <w:tcW w:w="759" w:type="dxa"/>
          </w:tcPr>
          <w:p w:rsidR="00A5160A" w:rsidRPr="008E2551" w:rsidRDefault="00A5160A" w:rsidP="00A5160A">
            <w:pPr>
              <w:pStyle w:val="a3"/>
              <w:numPr>
                <w:ilvl w:val="0"/>
                <w:numId w:val="1"/>
              </w:numPr>
              <w:jc w:val="center"/>
              <w:rPr>
                <w:rFonts w:cs="David"/>
                <w:b/>
                <w:bCs/>
                <w:rtl/>
              </w:rPr>
            </w:pPr>
          </w:p>
        </w:tc>
        <w:tc>
          <w:tcPr>
            <w:tcW w:w="1989" w:type="dxa"/>
          </w:tcPr>
          <w:p w:rsidR="00A5160A" w:rsidRPr="00320852" w:rsidRDefault="00A5160A" w:rsidP="00157B26">
            <w:pPr>
              <w:rPr>
                <w:rFonts w:eastAsia="Times New Roman" w:cs="David"/>
                <w:rtl/>
              </w:rPr>
            </w:pPr>
            <w:r>
              <w:rPr>
                <w:rFonts w:eastAsia="Times New Roman" w:cs="David" w:hint="cs"/>
                <w:rtl/>
              </w:rPr>
              <w:t>7, סעיף 6(א)</w:t>
            </w:r>
          </w:p>
        </w:tc>
        <w:tc>
          <w:tcPr>
            <w:tcW w:w="2648" w:type="dxa"/>
          </w:tcPr>
          <w:p w:rsidR="00A5160A" w:rsidRPr="00320852" w:rsidRDefault="00A5160A" w:rsidP="00157B26">
            <w:pPr>
              <w:spacing w:after="0"/>
              <w:rPr>
                <w:rFonts w:eastAsia="Times New Roman" w:cs="David"/>
                <w:rtl/>
              </w:rPr>
            </w:pPr>
            <w:r>
              <w:rPr>
                <w:rFonts w:eastAsia="Times New Roman" w:cs="David" w:hint="cs"/>
                <w:rtl/>
              </w:rPr>
              <w:t>האם לצורך עמידה בתנאי סף זה רשאי המציע להגיש ניסיון של חברת בת שלו המצויה בבעלות ובשליטה של המציע של 100% ?</w:t>
            </w:r>
          </w:p>
        </w:tc>
        <w:tc>
          <w:tcPr>
            <w:tcW w:w="2648" w:type="dxa"/>
          </w:tcPr>
          <w:p w:rsidR="00A5160A" w:rsidRPr="000B4CF2" w:rsidRDefault="00A5160A" w:rsidP="00157B26">
            <w:pPr>
              <w:spacing w:after="0"/>
              <w:rPr>
                <w:rFonts w:eastAsia="Times New Roman" w:cs="David"/>
                <w:b/>
                <w:bCs/>
                <w:rtl/>
              </w:rPr>
            </w:pPr>
            <w:r w:rsidRPr="000B4CF2">
              <w:rPr>
                <w:rFonts w:eastAsia="Times New Roman" w:cs="David" w:hint="cs"/>
                <w:b/>
                <w:bCs/>
                <w:rtl/>
              </w:rPr>
              <w:t xml:space="preserve">לא. הניסיון חייב להיות מוכח במציע עצמו ובו בלבד. </w:t>
            </w:r>
          </w:p>
        </w:tc>
      </w:tr>
      <w:tr w:rsidR="00A5160A" w:rsidRPr="00C47998" w:rsidTr="00DF6EC9">
        <w:tc>
          <w:tcPr>
            <w:tcW w:w="759" w:type="dxa"/>
          </w:tcPr>
          <w:p w:rsidR="00A5160A" w:rsidRPr="008E2551" w:rsidRDefault="00A5160A" w:rsidP="00A5160A">
            <w:pPr>
              <w:pStyle w:val="a3"/>
              <w:numPr>
                <w:ilvl w:val="0"/>
                <w:numId w:val="1"/>
              </w:numPr>
              <w:jc w:val="center"/>
              <w:rPr>
                <w:rFonts w:cs="David"/>
                <w:b/>
                <w:bCs/>
                <w:rtl/>
              </w:rPr>
            </w:pPr>
          </w:p>
        </w:tc>
        <w:tc>
          <w:tcPr>
            <w:tcW w:w="1989" w:type="dxa"/>
          </w:tcPr>
          <w:p w:rsidR="00A5160A" w:rsidRDefault="00A5160A" w:rsidP="00157B26">
            <w:pPr>
              <w:rPr>
                <w:rFonts w:eastAsia="Times New Roman" w:cs="David"/>
                <w:rtl/>
              </w:rPr>
            </w:pPr>
            <w:r>
              <w:rPr>
                <w:rFonts w:eastAsia="Times New Roman" w:cs="David" w:hint="cs"/>
                <w:rtl/>
              </w:rPr>
              <w:t>8, סעיף 7</w:t>
            </w:r>
          </w:p>
        </w:tc>
        <w:tc>
          <w:tcPr>
            <w:tcW w:w="2648" w:type="dxa"/>
          </w:tcPr>
          <w:p w:rsidR="00A5160A" w:rsidRPr="00C47998" w:rsidRDefault="00A5160A" w:rsidP="00A5160A">
            <w:pPr>
              <w:numPr>
                <w:ilvl w:val="0"/>
                <w:numId w:val="2"/>
              </w:numPr>
              <w:spacing w:before="100" w:beforeAutospacing="1" w:after="100" w:afterAutospacing="1" w:line="240" w:lineRule="auto"/>
              <w:ind w:left="272" w:hanging="272"/>
              <w:rPr>
                <w:rFonts w:eastAsia="Times New Roman" w:cs="David"/>
                <w:color w:val="000000"/>
              </w:rPr>
            </w:pPr>
            <w:r w:rsidRPr="00C47998">
              <w:rPr>
                <w:rFonts w:eastAsia="Times New Roman" w:cs="David" w:hint="cs"/>
                <w:color w:val="000000"/>
                <w:rtl/>
              </w:rPr>
              <w:t xml:space="preserve">האם  בתקופת הפעילות בחודשים אוקטובר – מאי העבודה היענה יומיומית ורציפה? מהו היקף השעות החודשיות בתקופה האמורה ? </w:t>
            </w:r>
          </w:p>
          <w:p w:rsidR="00A5160A" w:rsidRPr="00C47998" w:rsidRDefault="00A5160A" w:rsidP="00A5160A">
            <w:pPr>
              <w:numPr>
                <w:ilvl w:val="0"/>
                <w:numId w:val="2"/>
              </w:numPr>
              <w:spacing w:before="100" w:beforeAutospacing="1" w:after="100" w:afterAutospacing="1" w:line="240" w:lineRule="auto"/>
              <w:ind w:left="272" w:hanging="272"/>
              <w:rPr>
                <w:rFonts w:eastAsia="Times New Roman" w:cs="David"/>
                <w:color w:val="000000"/>
              </w:rPr>
            </w:pPr>
            <w:r w:rsidRPr="00C47998">
              <w:rPr>
                <w:rFonts w:eastAsia="Times New Roman" w:cs="David" w:hint="cs"/>
                <w:color w:val="000000"/>
                <w:rtl/>
              </w:rPr>
              <w:t xml:space="preserve">האם צפויה פעילות בימי שישי או  מוצ"ש ? מה משך ההפסקות בין פעילות לפעילות (בימים או שבועות ) ? </w:t>
            </w:r>
          </w:p>
          <w:p w:rsidR="00A5160A" w:rsidRPr="00C47998" w:rsidRDefault="00A5160A" w:rsidP="00A5160A">
            <w:pPr>
              <w:numPr>
                <w:ilvl w:val="0"/>
                <w:numId w:val="2"/>
              </w:numPr>
              <w:spacing w:before="100" w:beforeAutospacing="1" w:after="100" w:afterAutospacing="1" w:line="240" w:lineRule="auto"/>
              <w:ind w:left="272" w:hanging="272"/>
              <w:rPr>
                <w:rFonts w:eastAsia="Times New Roman" w:cs="David"/>
                <w:color w:val="000000"/>
                <w:rtl/>
              </w:rPr>
            </w:pPr>
            <w:r w:rsidRPr="00C47998">
              <w:rPr>
                <w:rFonts w:eastAsia="Times New Roman" w:cs="David" w:hint="cs"/>
                <w:color w:val="000000"/>
                <w:rtl/>
              </w:rPr>
              <w:t xml:space="preserve">מהי כמות העובדים הנדרשת בממוצע ליום פעילות ? </w:t>
            </w:r>
          </w:p>
          <w:p w:rsidR="00A5160A" w:rsidRPr="00C47998" w:rsidRDefault="00A5160A" w:rsidP="00A5160A">
            <w:pPr>
              <w:numPr>
                <w:ilvl w:val="0"/>
                <w:numId w:val="2"/>
              </w:numPr>
              <w:spacing w:before="100" w:beforeAutospacing="1" w:after="100" w:afterAutospacing="1" w:line="240" w:lineRule="auto"/>
              <w:ind w:left="272" w:hanging="272"/>
              <w:rPr>
                <w:rFonts w:eastAsia="Times New Roman" w:cs="David"/>
                <w:color w:val="000000"/>
                <w:rtl/>
              </w:rPr>
            </w:pPr>
            <w:r w:rsidRPr="00C47998">
              <w:rPr>
                <w:rFonts w:eastAsia="Times New Roman" w:cs="David" w:hint="cs"/>
                <w:color w:val="000000"/>
                <w:rtl/>
              </w:rPr>
              <w:t xml:space="preserve">האם העבודה תתבצע באזור מקורה או בשטח חשוף? </w:t>
            </w:r>
          </w:p>
          <w:p w:rsidR="00A5160A" w:rsidRPr="00C47998" w:rsidRDefault="00A5160A" w:rsidP="00A5160A">
            <w:pPr>
              <w:numPr>
                <w:ilvl w:val="0"/>
                <w:numId w:val="2"/>
              </w:numPr>
              <w:spacing w:before="100" w:beforeAutospacing="1" w:after="100" w:afterAutospacing="1" w:line="240" w:lineRule="auto"/>
              <w:ind w:left="272" w:hanging="272"/>
              <w:rPr>
                <w:rFonts w:eastAsia="Times New Roman" w:cs="David"/>
                <w:color w:val="000000"/>
                <w:rtl/>
              </w:rPr>
            </w:pPr>
            <w:r w:rsidRPr="00C47998">
              <w:rPr>
                <w:rFonts w:eastAsia="Times New Roman" w:cs="David" w:hint="cs"/>
                <w:color w:val="000000"/>
                <w:rtl/>
              </w:rPr>
              <w:t xml:space="preserve">במידה והעבודה תתבצע בשטח חשוף , מה דין הפיצוי לעובדים אשר </w:t>
            </w:r>
            <w:r w:rsidRPr="00C47998">
              <w:rPr>
                <w:rFonts w:eastAsia="Times New Roman" w:cs="David" w:hint="cs"/>
                <w:color w:val="000000"/>
                <w:rtl/>
              </w:rPr>
              <w:lastRenderedPageBreak/>
              <w:t xml:space="preserve">הוזמנו ומפאת תנאי מזג </w:t>
            </w:r>
            <w:proofErr w:type="spellStart"/>
            <w:r w:rsidRPr="00C47998">
              <w:rPr>
                <w:rFonts w:eastAsia="Times New Roman" w:cs="David" w:hint="cs"/>
                <w:color w:val="000000"/>
                <w:rtl/>
              </w:rPr>
              <w:t>האויר</w:t>
            </w:r>
            <w:proofErr w:type="spellEnd"/>
            <w:r w:rsidRPr="00C47998">
              <w:rPr>
                <w:rFonts w:eastAsia="Times New Roman" w:cs="David" w:hint="cs"/>
                <w:color w:val="000000"/>
                <w:rtl/>
              </w:rPr>
              <w:t xml:space="preserve"> לא תתאפשר עבודתם או שתופסק ? </w:t>
            </w:r>
          </w:p>
          <w:p w:rsidR="00A5160A" w:rsidRPr="00C47998" w:rsidRDefault="00A5160A" w:rsidP="00A5160A">
            <w:pPr>
              <w:numPr>
                <w:ilvl w:val="0"/>
                <w:numId w:val="2"/>
              </w:numPr>
              <w:spacing w:before="100" w:beforeAutospacing="1" w:after="100" w:afterAutospacing="1" w:line="240" w:lineRule="auto"/>
              <w:ind w:left="272" w:hanging="272"/>
              <w:rPr>
                <w:rFonts w:eastAsia="Times New Roman" w:cs="David"/>
                <w:rtl/>
              </w:rPr>
            </w:pPr>
            <w:r w:rsidRPr="00C47998">
              <w:rPr>
                <w:rFonts w:eastAsia="Times New Roman" w:cs="David" w:hint="cs"/>
                <w:color w:val="000000"/>
                <w:rtl/>
              </w:rPr>
              <w:t xml:space="preserve">מהן שעות הפעילות במהלך היום ? האם יש צפי לעבודת ערב או לילה ? </w:t>
            </w:r>
          </w:p>
        </w:tc>
        <w:tc>
          <w:tcPr>
            <w:tcW w:w="2648" w:type="dxa"/>
          </w:tcPr>
          <w:p w:rsidR="00A5160A" w:rsidRDefault="00A5160A" w:rsidP="00A5160A">
            <w:pPr>
              <w:pStyle w:val="a3"/>
              <w:numPr>
                <w:ilvl w:val="0"/>
                <w:numId w:val="3"/>
              </w:numPr>
              <w:spacing w:before="100" w:beforeAutospacing="1" w:after="100" w:afterAutospacing="1" w:line="240" w:lineRule="auto"/>
              <w:rPr>
                <w:rFonts w:eastAsia="Times New Roman" w:cs="David"/>
                <w:color w:val="000000"/>
              </w:rPr>
            </w:pPr>
            <w:r>
              <w:rPr>
                <w:rFonts w:eastAsia="Times New Roman" w:cs="David" w:hint="cs"/>
                <w:color w:val="000000"/>
                <w:rtl/>
              </w:rPr>
              <w:lastRenderedPageBreak/>
              <w:t>8 שעות ביום</w:t>
            </w:r>
          </w:p>
          <w:p w:rsidR="00A5160A" w:rsidRDefault="00A5160A" w:rsidP="00A5160A">
            <w:pPr>
              <w:pStyle w:val="a3"/>
              <w:numPr>
                <w:ilvl w:val="0"/>
                <w:numId w:val="3"/>
              </w:numPr>
              <w:spacing w:before="100" w:beforeAutospacing="1" w:after="100" w:afterAutospacing="1" w:line="240" w:lineRule="auto"/>
              <w:rPr>
                <w:rFonts w:eastAsia="Times New Roman" w:cs="David"/>
                <w:color w:val="000000"/>
              </w:rPr>
            </w:pPr>
            <w:r>
              <w:rPr>
                <w:rFonts w:eastAsia="Times New Roman" w:cs="David" w:hint="cs"/>
                <w:color w:val="000000"/>
                <w:rtl/>
              </w:rPr>
              <w:t>לא</w:t>
            </w:r>
          </w:p>
          <w:p w:rsidR="00A5160A" w:rsidRDefault="00A5160A" w:rsidP="00A5160A">
            <w:pPr>
              <w:pStyle w:val="a3"/>
              <w:numPr>
                <w:ilvl w:val="0"/>
                <w:numId w:val="3"/>
              </w:numPr>
              <w:spacing w:before="100" w:beforeAutospacing="1" w:after="100" w:afterAutospacing="1" w:line="240" w:lineRule="auto"/>
              <w:rPr>
                <w:rFonts w:eastAsia="Times New Roman" w:cs="David"/>
                <w:color w:val="000000"/>
              </w:rPr>
            </w:pPr>
            <w:r>
              <w:rPr>
                <w:rFonts w:eastAsia="Times New Roman" w:cs="David" w:hint="cs"/>
                <w:color w:val="000000"/>
                <w:rtl/>
              </w:rPr>
              <w:t>אחד חיפה אחד אשדוד</w:t>
            </w:r>
          </w:p>
          <w:p w:rsidR="00A5160A" w:rsidRDefault="00A5160A" w:rsidP="00A5160A">
            <w:pPr>
              <w:pStyle w:val="a3"/>
              <w:numPr>
                <w:ilvl w:val="0"/>
                <w:numId w:val="3"/>
              </w:numPr>
              <w:spacing w:before="100" w:beforeAutospacing="1" w:after="100" w:afterAutospacing="1" w:line="240" w:lineRule="auto"/>
              <w:rPr>
                <w:rFonts w:eastAsia="Times New Roman" w:cs="David"/>
                <w:color w:val="000000"/>
              </w:rPr>
            </w:pPr>
            <w:r>
              <w:rPr>
                <w:rFonts w:eastAsia="Times New Roman" w:cs="David" w:hint="cs"/>
                <w:color w:val="000000"/>
                <w:rtl/>
              </w:rPr>
              <w:t>מקורה</w:t>
            </w:r>
          </w:p>
          <w:p w:rsidR="00A5160A" w:rsidRDefault="00A5160A" w:rsidP="00A5160A">
            <w:pPr>
              <w:pStyle w:val="a3"/>
              <w:numPr>
                <w:ilvl w:val="0"/>
                <w:numId w:val="3"/>
              </w:numPr>
              <w:spacing w:before="100" w:beforeAutospacing="1" w:after="100" w:afterAutospacing="1" w:line="240" w:lineRule="auto"/>
              <w:rPr>
                <w:rFonts w:eastAsia="Times New Roman" w:cs="David"/>
                <w:color w:val="000000"/>
              </w:rPr>
            </w:pPr>
            <w:r>
              <w:rPr>
                <w:rFonts w:eastAsia="Times New Roman" w:cs="David" w:hint="cs"/>
                <w:color w:val="000000"/>
                <w:rtl/>
              </w:rPr>
              <w:t>לא רלוונטי</w:t>
            </w:r>
          </w:p>
          <w:p w:rsidR="00A5160A" w:rsidRPr="00216C00" w:rsidRDefault="00A5160A" w:rsidP="00A5160A">
            <w:pPr>
              <w:pStyle w:val="a3"/>
              <w:numPr>
                <w:ilvl w:val="0"/>
                <w:numId w:val="3"/>
              </w:numPr>
              <w:spacing w:before="100" w:beforeAutospacing="1" w:after="100" w:afterAutospacing="1" w:line="240" w:lineRule="auto"/>
              <w:rPr>
                <w:rFonts w:eastAsia="Times New Roman" w:cs="David"/>
                <w:color w:val="000000"/>
                <w:rtl/>
              </w:rPr>
            </w:pPr>
            <w:r>
              <w:rPr>
                <w:rFonts w:eastAsia="Times New Roman" w:cs="David" w:hint="cs"/>
                <w:color w:val="000000"/>
                <w:rtl/>
              </w:rPr>
              <w:t>עבודת יום בלבד</w:t>
            </w:r>
          </w:p>
        </w:tc>
      </w:tr>
      <w:tr w:rsidR="00A5160A" w:rsidRPr="0007621D" w:rsidTr="00DF6EC9">
        <w:tc>
          <w:tcPr>
            <w:tcW w:w="759" w:type="dxa"/>
          </w:tcPr>
          <w:p w:rsidR="00A5160A" w:rsidRPr="008E2551" w:rsidRDefault="00A5160A" w:rsidP="00A5160A">
            <w:pPr>
              <w:pStyle w:val="a3"/>
              <w:numPr>
                <w:ilvl w:val="0"/>
                <w:numId w:val="3"/>
              </w:numPr>
              <w:jc w:val="center"/>
              <w:rPr>
                <w:rFonts w:cs="David"/>
                <w:b/>
                <w:bCs/>
                <w:rtl/>
              </w:rPr>
            </w:pPr>
          </w:p>
        </w:tc>
        <w:tc>
          <w:tcPr>
            <w:tcW w:w="1989" w:type="dxa"/>
          </w:tcPr>
          <w:p w:rsidR="00A5160A" w:rsidRDefault="00A5160A" w:rsidP="00157B26">
            <w:pPr>
              <w:rPr>
                <w:rFonts w:eastAsia="Times New Roman" w:cs="David"/>
                <w:rtl/>
              </w:rPr>
            </w:pPr>
            <w:r>
              <w:rPr>
                <w:rFonts w:eastAsia="Times New Roman" w:cs="David" w:hint="cs"/>
                <w:rtl/>
              </w:rPr>
              <w:t>8, סעיף  7(ב) בולט אחרון</w:t>
            </w:r>
          </w:p>
        </w:tc>
        <w:tc>
          <w:tcPr>
            <w:tcW w:w="2648" w:type="dxa"/>
          </w:tcPr>
          <w:p w:rsidR="00A5160A" w:rsidRDefault="00A5160A" w:rsidP="00157B26">
            <w:pPr>
              <w:spacing w:after="0"/>
              <w:rPr>
                <w:rFonts w:eastAsia="Times New Roman" w:cs="David"/>
                <w:rtl/>
              </w:rPr>
            </w:pPr>
            <w:r>
              <w:rPr>
                <w:rFonts w:eastAsia="Times New Roman" w:cs="David" w:hint="cs"/>
                <w:rtl/>
              </w:rPr>
              <w:t xml:space="preserve">שטחים שאינם מוגדרים במסמכי המכרז </w:t>
            </w:r>
            <w:r>
              <w:rPr>
                <w:rFonts w:eastAsia="Times New Roman" w:cs="David"/>
                <w:rtl/>
              </w:rPr>
              <w:t>–</w:t>
            </w:r>
            <w:r>
              <w:rPr>
                <w:rFonts w:eastAsia="Times New Roman" w:cs="David" w:hint="cs"/>
                <w:rtl/>
              </w:rPr>
              <w:t xml:space="preserve"> היכן נמצאים שטחים אלה מבחינה גיאוגרפית ? האם ידרוש הדבר </w:t>
            </w:r>
            <w:proofErr w:type="spellStart"/>
            <w:r>
              <w:rPr>
                <w:rFonts w:eastAsia="Times New Roman" w:cs="David" w:hint="cs"/>
                <w:rtl/>
              </w:rPr>
              <w:t>מהמציע</w:t>
            </w:r>
            <w:proofErr w:type="spellEnd"/>
            <w:r>
              <w:rPr>
                <w:rFonts w:eastAsia="Times New Roman" w:cs="David" w:hint="cs"/>
                <w:rtl/>
              </w:rPr>
              <w:t xml:space="preserve"> הסעת עובדים ממקום למקום ? נבקש לקבל יותר פירוט בנושא.</w:t>
            </w:r>
          </w:p>
        </w:tc>
        <w:tc>
          <w:tcPr>
            <w:tcW w:w="2648" w:type="dxa"/>
          </w:tcPr>
          <w:p w:rsidR="00A5160A" w:rsidRDefault="00A5160A" w:rsidP="00157B26">
            <w:pPr>
              <w:spacing w:after="0"/>
              <w:rPr>
                <w:rFonts w:eastAsia="Times New Roman" w:cs="David"/>
                <w:rtl/>
              </w:rPr>
            </w:pPr>
            <w:r>
              <w:rPr>
                <w:rFonts w:eastAsia="Times New Roman" w:cs="David" w:hint="cs"/>
                <w:rtl/>
              </w:rPr>
              <w:t>נמל אשדוד ונמל חיפה בלבד</w:t>
            </w:r>
          </w:p>
        </w:tc>
      </w:tr>
      <w:tr w:rsidR="00A5160A" w:rsidRPr="0007621D" w:rsidTr="00DF6EC9">
        <w:tc>
          <w:tcPr>
            <w:tcW w:w="759" w:type="dxa"/>
          </w:tcPr>
          <w:p w:rsidR="00A5160A" w:rsidRPr="008E2551" w:rsidRDefault="00A5160A" w:rsidP="00A5160A">
            <w:pPr>
              <w:pStyle w:val="a3"/>
              <w:numPr>
                <w:ilvl w:val="0"/>
                <w:numId w:val="3"/>
              </w:numPr>
              <w:jc w:val="center"/>
              <w:rPr>
                <w:rFonts w:cs="David"/>
                <w:b/>
                <w:bCs/>
                <w:rtl/>
              </w:rPr>
            </w:pPr>
          </w:p>
        </w:tc>
        <w:tc>
          <w:tcPr>
            <w:tcW w:w="1989" w:type="dxa"/>
          </w:tcPr>
          <w:p w:rsidR="00A5160A" w:rsidRDefault="00A5160A" w:rsidP="00157B26">
            <w:pPr>
              <w:rPr>
                <w:rFonts w:eastAsia="Times New Roman" w:cs="David"/>
                <w:rtl/>
              </w:rPr>
            </w:pPr>
            <w:r>
              <w:rPr>
                <w:rFonts w:eastAsia="Times New Roman" w:cs="David" w:hint="cs"/>
                <w:rtl/>
              </w:rPr>
              <w:t>8, סעיף 8(4) + עמוד 12, 12(ב)(1) + עמוד 27, סעיף 19</w:t>
            </w:r>
          </w:p>
        </w:tc>
        <w:tc>
          <w:tcPr>
            <w:tcW w:w="2648" w:type="dxa"/>
          </w:tcPr>
          <w:p w:rsidR="00A5160A" w:rsidRDefault="00A5160A" w:rsidP="00157B26">
            <w:pPr>
              <w:spacing w:after="0"/>
              <w:rPr>
                <w:rFonts w:eastAsia="Times New Roman" w:cs="David"/>
                <w:rtl/>
              </w:rPr>
            </w:pPr>
            <w:r w:rsidRPr="006C514D">
              <w:rPr>
                <w:rFonts w:eastAsia="Times New Roman" w:cs="David" w:hint="cs"/>
                <w:color w:val="000000"/>
                <w:rtl/>
              </w:rPr>
              <w:t xml:space="preserve">מתן התראה ביום חמישי עד השעה 16:00 לגבי פעילות מתוכננת בתחילת השבוע שלאחריו ז"א ללא השארת ימי עסקים  לצורך גיוס והתארגנות לא תאפשר לקבלן הזוכה מרווח זמן. מבקשים לשנות את מועד ההודעה לגבי סידור העבודה כך שתותיר בידי הקבלן הזוכה, לפחות 72 שעות לגיוס והתארגנות. </w:t>
            </w:r>
          </w:p>
          <w:p w:rsidR="00A5160A" w:rsidRDefault="00A5160A" w:rsidP="00157B26">
            <w:pPr>
              <w:spacing w:after="0"/>
              <w:rPr>
                <w:rFonts w:eastAsia="Times New Roman" w:cs="David"/>
                <w:rtl/>
              </w:rPr>
            </w:pPr>
          </w:p>
          <w:p w:rsidR="00A5160A" w:rsidRDefault="00A5160A" w:rsidP="00157B26">
            <w:pPr>
              <w:spacing w:after="0"/>
              <w:rPr>
                <w:rFonts w:eastAsia="Times New Roman" w:cs="David"/>
                <w:rtl/>
              </w:rPr>
            </w:pPr>
            <w:r>
              <w:rPr>
                <w:rFonts w:eastAsia="Times New Roman" w:cs="David" w:hint="cs"/>
                <w:rtl/>
              </w:rPr>
              <w:t>כמו כן, להערכת המשרד כמה סבלים ידרשו לביצוע העבודות ?</w:t>
            </w:r>
          </w:p>
        </w:tc>
        <w:tc>
          <w:tcPr>
            <w:tcW w:w="2648" w:type="dxa"/>
          </w:tcPr>
          <w:p w:rsidR="00A5160A" w:rsidRDefault="00A5160A" w:rsidP="00157B26">
            <w:pPr>
              <w:spacing w:after="0"/>
              <w:rPr>
                <w:rFonts w:eastAsia="Times New Roman" w:cs="David"/>
                <w:color w:val="000000"/>
                <w:rtl/>
              </w:rPr>
            </w:pPr>
            <w:r>
              <w:rPr>
                <w:rFonts w:eastAsia="Times New Roman" w:cs="David" w:hint="cs"/>
                <w:color w:val="000000"/>
                <w:rtl/>
              </w:rPr>
              <w:t xml:space="preserve">הרי שהסבל יפעל באופן רצוף בחודשי הפעילות אוקטובר עד מאי </w:t>
            </w:r>
          </w:p>
          <w:p w:rsidR="00A5160A" w:rsidRPr="006C514D" w:rsidRDefault="00A5160A" w:rsidP="00157B26">
            <w:pPr>
              <w:spacing w:after="0"/>
              <w:rPr>
                <w:rFonts w:eastAsia="Times New Roman" w:cs="David"/>
                <w:color w:val="000000"/>
                <w:rtl/>
              </w:rPr>
            </w:pPr>
            <w:r>
              <w:rPr>
                <w:rFonts w:eastAsia="Times New Roman" w:cs="David" w:hint="cs"/>
                <w:color w:val="000000"/>
                <w:rtl/>
              </w:rPr>
              <w:t xml:space="preserve">סידור העבודה הינו קבוע אך למען הסר ספק נרשם , </w:t>
            </w:r>
            <w:r w:rsidRPr="006C514D">
              <w:rPr>
                <w:rFonts w:eastAsia="Times New Roman" w:cs="David" w:hint="cs"/>
                <w:color w:val="000000"/>
                <w:rtl/>
              </w:rPr>
              <w:t>יום חמישי עד השעה 16:00 לגבי פעילות מתוכננת בתחילת השבוע</w:t>
            </w:r>
          </w:p>
        </w:tc>
      </w:tr>
      <w:tr w:rsidR="00A5160A" w:rsidRPr="0007621D" w:rsidTr="00DF6EC9">
        <w:tc>
          <w:tcPr>
            <w:tcW w:w="759" w:type="dxa"/>
          </w:tcPr>
          <w:p w:rsidR="00A5160A" w:rsidRPr="008E2551" w:rsidRDefault="00A5160A" w:rsidP="00A5160A">
            <w:pPr>
              <w:pStyle w:val="a3"/>
              <w:numPr>
                <w:ilvl w:val="0"/>
                <w:numId w:val="3"/>
              </w:numPr>
              <w:jc w:val="center"/>
              <w:rPr>
                <w:rFonts w:cs="David"/>
                <w:b/>
                <w:bCs/>
                <w:rtl/>
              </w:rPr>
            </w:pPr>
          </w:p>
        </w:tc>
        <w:tc>
          <w:tcPr>
            <w:tcW w:w="1989" w:type="dxa"/>
          </w:tcPr>
          <w:p w:rsidR="00A5160A" w:rsidRDefault="00A5160A" w:rsidP="00157B26">
            <w:pPr>
              <w:rPr>
                <w:rFonts w:eastAsia="Times New Roman" w:cs="David"/>
                <w:rtl/>
              </w:rPr>
            </w:pPr>
            <w:r>
              <w:rPr>
                <w:rFonts w:eastAsia="Times New Roman" w:cs="David" w:hint="cs"/>
                <w:rtl/>
              </w:rPr>
              <w:t>8, סעיף 8(5)</w:t>
            </w:r>
          </w:p>
        </w:tc>
        <w:tc>
          <w:tcPr>
            <w:tcW w:w="2648" w:type="dxa"/>
          </w:tcPr>
          <w:p w:rsidR="00A5160A" w:rsidRDefault="00A5160A" w:rsidP="00157B26">
            <w:pPr>
              <w:spacing w:after="0"/>
              <w:rPr>
                <w:rFonts w:eastAsia="Times New Roman" w:cs="David"/>
                <w:rtl/>
              </w:rPr>
            </w:pPr>
            <w:r>
              <w:rPr>
                <w:rFonts w:eastAsia="Times New Roman" w:cs="David" w:hint="cs"/>
                <w:rtl/>
              </w:rPr>
              <w:t>האם על מציע שהינו חברת כוח אדם להגיש את המסמכים המפורטים בסעיף זה במסגרת הצעתו ? או רק לאחר זכייה ?</w:t>
            </w:r>
          </w:p>
        </w:tc>
        <w:tc>
          <w:tcPr>
            <w:tcW w:w="2648" w:type="dxa"/>
          </w:tcPr>
          <w:p w:rsidR="00A5160A" w:rsidRPr="000B4CF2" w:rsidRDefault="00A5160A" w:rsidP="00157B26">
            <w:pPr>
              <w:spacing w:after="0"/>
              <w:rPr>
                <w:rFonts w:eastAsia="Times New Roman" w:cs="David"/>
                <w:b/>
                <w:bCs/>
                <w:rtl/>
              </w:rPr>
            </w:pPr>
            <w:r w:rsidRPr="000B4CF2">
              <w:rPr>
                <w:rFonts w:eastAsia="Times New Roman" w:cs="David" w:hint="cs"/>
                <w:b/>
                <w:bCs/>
                <w:rtl/>
              </w:rPr>
              <w:t xml:space="preserve">לאחר זכייה. </w:t>
            </w:r>
          </w:p>
        </w:tc>
      </w:tr>
      <w:tr w:rsidR="00A5160A" w:rsidRPr="0007621D" w:rsidTr="00DF6EC9">
        <w:tc>
          <w:tcPr>
            <w:tcW w:w="759" w:type="dxa"/>
          </w:tcPr>
          <w:p w:rsidR="00A5160A" w:rsidRPr="008E2551" w:rsidRDefault="00A5160A" w:rsidP="00A5160A">
            <w:pPr>
              <w:pStyle w:val="a3"/>
              <w:numPr>
                <w:ilvl w:val="0"/>
                <w:numId w:val="3"/>
              </w:numPr>
              <w:jc w:val="center"/>
              <w:rPr>
                <w:rFonts w:cs="David"/>
                <w:b/>
                <w:bCs/>
                <w:rtl/>
              </w:rPr>
            </w:pPr>
          </w:p>
        </w:tc>
        <w:tc>
          <w:tcPr>
            <w:tcW w:w="1989" w:type="dxa"/>
          </w:tcPr>
          <w:p w:rsidR="00A5160A" w:rsidRPr="00320852" w:rsidRDefault="00A5160A" w:rsidP="00157B26">
            <w:pPr>
              <w:jc w:val="center"/>
              <w:rPr>
                <w:rFonts w:cs="David"/>
                <w:rtl/>
              </w:rPr>
            </w:pPr>
            <w:r>
              <w:rPr>
                <w:rFonts w:cs="David" w:hint="cs"/>
                <w:rtl/>
              </w:rPr>
              <w:t>עמוד 9, ריבוע אחרון</w:t>
            </w:r>
          </w:p>
        </w:tc>
        <w:tc>
          <w:tcPr>
            <w:tcW w:w="2648" w:type="dxa"/>
          </w:tcPr>
          <w:p w:rsidR="00A5160A" w:rsidRPr="00320852" w:rsidRDefault="00A5160A" w:rsidP="00157B26">
            <w:pPr>
              <w:spacing w:after="0"/>
              <w:rPr>
                <w:rFonts w:cs="David"/>
                <w:rtl/>
              </w:rPr>
            </w:pPr>
            <w:r>
              <w:rPr>
                <w:rFonts w:cs="David" w:hint="cs"/>
                <w:rtl/>
              </w:rPr>
              <w:t xml:space="preserve">בלא לגרוע מהאמור לעיל </w:t>
            </w:r>
            <w:r>
              <w:rPr>
                <w:rFonts w:cs="David"/>
                <w:rtl/>
              </w:rPr>
              <w:t>–</w:t>
            </w:r>
            <w:r>
              <w:rPr>
                <w:rFonts w:cs="David" w:hint="cs"/>
                <w:rtl/>
              </w:rPr>
              <w:t xml:space="preserve"> נבקש אם כך לקבל פירוט של ההסדרים החלים על עובדי מדינה לרבות  תשלומים ורכיבים סוציאליים רלוונטיים לתפקיד המקביל </w:t>
            </w:r>
          </w:p>
        </w:tc>
        <w:tc>
          <w:tcPr>
            <w:tcW w:w="2648" w:type="dxa"/>
          </w:tcPr>
          <w:p w:rsidR="00A5160A" w:rsidRPr="00427D11" w:rsidRDefault="00A5160A" w:rsidP="00157B26">
            <w:pPr>
              <w:spacing w:after="0"/>
              <w:rPr>
                <w:rFonts w:cs="David"/>
                <w:b/>
                <w:bCs/>
                <w:rtl/>
              </w:rPr>
            </w:pPr>
            <w:r w:rsidRPr="00427D11">
              <w:rPr>
                <w:rFonts w:cs="David" w:hint="cs"/>
                <w:b/>
                <w:bCs/>
                <w:rtl/>
              </w:rPr>
              <w:t xml:space="preserve">אף שמכרז זה אינו למתן שירותי אבטחה או ניקיון הרי שביחס לפרטים נשוא שאלה זו יחולו הסכומים/העקרונות המפורטים בהוראת </w:t>
            </w:r>
            <w:proofErr w:type="spellStart"/>
            <w:r w:rsidRPr="00427D11">
              <w:rPr>
                <w:rFonts w:cs="David" w:hint="cs"/>
                <w:b/>
                <w:bCs/>
                <w:rtl/>
              </w:rPr>
              <w:t>התכ"מ</w:t>
            </w:r>
            <w:proofErr w:type="spellEnd"/>
            <w:r w:rsidRPr="00427D11">
              <w:rPr>
                <w:rFonts w:cs="David" w:hint="cs"/>
                <w:b/>
                <w:bCs/>
                <w:rtl/>
              </w:rPr>
              <w:t xml:space="preserve"> </w:t>
            </w:r>
            <w:r w:rsidRPr="00427D11">
              <w:rPr>
                <w:rFonts w:cs="David"/>
                <w:b/>
                <w:bCs/>
                <w:rtl/>
              </w:rPr>
              <w:t xml:space="preserve"> 7.11.3.3</w:t>
            </w:r>
            <w:r w:rsidRPr="00427D11">
              <w:rPr>
                <w:rFonts w:cs="David" w:hint="cs"/>
                <w:b/>
                <w:bCs/>
                <w:rtl/>
              </w:rPr>
              <w:t xml:space="preserve"> </w:t>
            </w:r>
          </w:p>
        </w:tc>
      </w:tr>
      <w:tr w:rsidR="00A5160A" w:rsidRPr="0007621D" w:rsidTr="00DF6EC9">
        <w:tc>
          <w:tcPr>
            <w:tcW w:w="759" w:type="dxa"/>
          </w:tcPr>
          <w:p w:rsidR="00A5160A" w:rsidRPr="008E2551" w:rsidRDefault="00A5160A" w:rsidP="00A5160A">
            <w:pPr>
              <w:pStyle w:val="a3"/>
              <w:numPr>
                <w:ilvl w:val="0"/>
                <w:numId w:val="3"/>
              </w:numPr>
              <w:jc w:val="center"/>
              <w:rPr>
                <w:rFonts w:cs="David"/>
                <w:b/>
                <w:bCs/>
                <w:rtl/>
              </w:rPr>
            </w:pPr>
          </w:p>
        </w:tc>
        <w:tc>
          <w:tcPr>
            <w:tcW w:w="1989" w:type="dxa"/>
          </w:tcPr>
          <w:p w:rsidR="00A5160A" w:rsidRDefault="00A5160A" w:rsidP="00157B26">
            <w:pPr>
              <w:jc w:val="center"/>
              <w:rPr>
                <w:rFonts w:cs="David"/>
                <w:rtl/>
              </w:rPr>
            </w:pPr>
            <w:r>
              <w:rPr>
                <w:rFonts w:cs="David" w:hint="cs"/>
                <w:rtl/>
              </w:rPr>
              <w:t>עמוד 9, סעיף 9(4)</w:t>
            </w:r>
          </w:p>
        </w:tc>
        <w:tc>
          <w:tcPr>
            <w:tcW w:w="2648" w:type="dxa"/>
          </w:tcPr>
          <w:p w:rsidR="00A5160A" w:rsidRDefault="00A5160A" w:rsidP="00157B26">
            <w:pPr>
              <w:spacing w:after="0"/>
              <w:rPr>
                <w:rFonts w:cs="David"/>
                <w:rtl/>
              </w:rPr>
            </w:pPr>
            <w:r>
              <w:rPr>
                <w:rFonts w:cs="David" w:hint="cs"/>
                <w:rtl/>
              </w:rPr>
              <w:t>איזה ציוד נדרש הקבלן להביא לצורך ביצוע השירותים ?</w:t>
            </w:r>
          </w:p>
        </w:tc>
        <w:tc>
          <w:tcPr>
            <w:tcW w:w="2648" w:type="dxa"/>
          </w:tcPr>
          <w:p w:rsidR="00A5160A" w:rsidRDefault="00A5160A" w:rsidP="00157B26">
            <w:pPr>
              <w:spacing w:after="0"/>
              <w:rPr>
                <w:rFonts w:cs="David"/>
                <w:rtl/>
              </w:rPr>
            </w:pPr>
            <w:r>
              <w:rPr>
                <w:rFonts w:cs="David" w:hint="cs"/>
                <w:rtl/>
              </w:rPr>
              <w:t>לא נדרש</w:t>
            </w:r>
          </w:p>
        </w:tc>
      </w:tr>
      <w:tr w:rsidR="00A5160A" w:rsidRPr="0007621D" w:rsidTr="00DF6EC9">
        <w:tc>
          <w:tcPr>
            <w:tcW w:w="759" w:type="dxa"/>
          </w:tcPr>
          <w:p w:rsidR="00A5160A" w:rsidRPr="008E2551" w:rsidRDefault="00A5160A" w:rsidP="00A5160A">
            <w:pPr>
              <w:pStyle w:val="a3"/>
              <w:numPr>
                <w:ilvl w:val="0"/>
                <w:numId w:val="3"/>
              </w:numPr>
              <w:rPr>
                <w:rFonts w:cs="David"/>
                <w:rtl/>
              </w:rPr>
            </w:pPr>
          </w:p>
        </w:tc>
        <w:tc>
          <w:tcPr>
            <w:tcW w:w="1989" w:type="dxa"/>
          </w:tcPr>
          <w:p w:rsidR="00A5160A" w:rsidRPr="00320852" w:rsidRDefault="00A5160A" w:rsidP="00157B26">
            <w:pPr>
              <w:rPr>
                <w:rFonts w:cs="David"/>
                <w:rtl/>
              </w:rPr>
            </w:pPr>
            <w:r>
              <w:rPr>
                <w:rFonts w:cs="David" w:hint="cs"/>
                <w:rtl/>
              </w:rPr>
              <w:t xml:space="preserve">עמוד 17, טופס הצעה </w:t>
            </w:r>
          </w:p>
        </w:tc>
        <w:tc>
          <w:tcPr>
            <w:tcW w:w="2648" w:type="dxa"/>
          </w:tcPr>
          <w:p w:rsidR="00A5160A" w:rsidRDefault="00A5160A" w:rsidP="00157B26">
            <w:pPr>
              <w:spacing w:after="0"/>
              <w:rPr>
                <w:rFonts w:cs="David"/>
                <w:rtl/>
              </w:rPr>
            </w:pPr>
            <w:r>
              <w:rPr>
                <w:rFonts w:cs="David" w:hint="cs"/>
                <w:rtl/>
              </w:rPr>
              <w:t xml:space="preserve">טופס ההצעה המסכם אינו עומד בדרישות המכרז </w:t>
            </w:r>
            <w:r>
              <w:rPr>
                <w:rFonts w:cs="David"/>
                <w:rtl/>
              </w:rPr>
              <w:t>–</w:t>
            </w:r>
            <w:r>
              <w:rPr>
                <w:rFonts w:cs="David" w:hint="cs"/>
                <w:rtl/>
              </w:rPr>
              <w:t xml:space="preserve"> הוא מערב תנאי סף והצעת מחיר והרי המכרז הינו דו שלבי והמחיר מוגש במעטפה נפרדת.</w:t>
            </w:r>
          </w:p>
          <w:p w:rsidR="00A5160A" w:rsidRDefault="00A5160A" w:rsidP="00157B26">
            <w:pPr>
              <w:spacing w:after="0"/>
              <w:rPr>
                <w:rFonts w:cs="David"/>
                <w:rtl/>
              </w:rPr>
            </w:pPr>
            <w:r>
              <w:rPr>
                <w:rFonts w:cs="David" w:hint="cs"/>
                <w:rtl/>
              </w:rPr>
              <w:t>לאור זאת, יש לתקן את טופס ההצעה כך שיכיל רק את המבוא וסעיף 1+2</w:t>
            </w:r>
          </w:p>
          <w:p w:rsidR="00A5160A" w:rsidRDefault="00A5160A" w:rsidP="00157B26">
            <w:pPr>
              <w:spacing w:after="0"/>
              <w:rPr>
                <w:rFonts w:cs="David"/>
                <w:rtl/>
              </w:rPr>
            </w:pPr>
            <w:r>
              <w:rPr>
                <w:rFonts w:cs="David" w:hint="cs"/>
                <w:rtl/>
              </w:rPr>
              <w:t xml:space="preserve">יתר הסעיפים 3-7 רלוונטיים לתנאי הסף ולניקוד איכות ההצעה ולכן צריכים להיות מוגשים בנפרד מהמחיר. </w:t>
            </w:r>
          </w:p>
          <w:p w:rsidR="00A5160A" w:rsidRPr="00AB1940" w:rsidRDefault="00A5160A" w:rsidP="00157B26">
            <w:pPr>
              <w:spacing w:after="0"/>
              <w:rPr>
                <w:rFonts w:cs="David"/>
                <w:rtl/>
              </w:rPr>
            </w:pPr>
            <w:r>
              <w:rPr>
                <w:rFonts w:cs="David" w:hint="cs"/>
                <w:rtl/>
              </w:rPr>
              <w:t>נא הבהרתכם ותיקון בהתאם</w:t>
            </w:r>
          </w:p>
        </w:tc>
        <w:tc>
          <w:tcPr>
            <w:tcW w:w="2648" w:type="dxa"/>
          </w:tcPr>
          <w:p w:rsidR="00A5160A" w:rsidRPr="00427D11" w:rsidRDefault="00A5160A" w:rsidP="00157B26">
            <w:pPr>
              <w:spacing w:after="0"/>
              <w:rPr>
                <w:rFonts w:cs="David"/>
                <w:b/>
                <w:bCs/>
                <w:rtl/>
              </w:rPr>
            </w:pPr>
            <w:r w:rsidRPr="00427D11">
              <w:rPr>
                <w:rFonts w:cs="David" w:hint="cs"/>
                <w:b/>
                <w:bCs/>
                <w:rtl/>
              </w:rPr>
              <w:t xml:space="preserve">ההערה מתקבלת באופן הבא: את טופס הצעת המחיר יש לצלם פעמיים. </w:t>
            </w:r>
          </w:p>
          <w:p w:rsidR="00A5160A" w:rsidRPr="00427D11" w:rsidRDefault="00A5160A" w:rsidP="00157B26">
            <w:pPr>
              <w:spacing w:after="0"/>
              <w:rPr>
                <w:rFonts w:cs="David"/>
                <w:b/>
                <w:bCs/>
                <w:rtl/>
              </w:rPr>
            </w:pPr>
            <w:r w:rsidRPr="00427D11">
              <w:rPr>
                <w:rFonts w:cs="David" w:hint="cs"/>
                <w:b/>
                <w:bCs/>
                <w:rtl/>
              </w:rPr>
              <w:t xml:space="preserve">טופס אחד   ימולאו בו סעיפים 1+2 בלבד </w:t>
            </w:r>
            <w:r w:rsidRPr="00427D11">
              <w:rPr>
                <w:rFonts w:cs="David"/>
                <w:b/>
                <w:bCs/>
                <w:rtl/>
              </w:rPr>
              <w:t>–</w:t>
            </w:r>
            <w:r w:rsidRPr="00427D11">
              <w:rPr>
                <w:rFonts w:cs="David" w:hint="cs"/>
                <w:b/>
                <w:bCs/>
                <w:rtl/>
              </w:rPr>
              <w:t xml:space="preserve"> זה יוכנס למעטפה נפרדת אטומה וחתומה שעליה פירוט מספר המכרז בלבד ללא ציון פרט מזהה או מסיגר אחר בדבר זהו המציע. </w:t>
            </w:r>
          </w:p>
          <w:p w:rsidR="00A5160A" w:rsidRDefault="00A5160A" w:rsidP="00157B26">
            <w:pPr>
              <w:spacing w:after="0"/>
              <w:rPr>
                <w:rFonts w:cs="David"/>
                <w:rtl/>
              </w:rPr>
            </w:pPr>
            <w:r w:rsidRPr="00427D11">
              <w:rPr>
                <w:rFonts w:cs="David" w:hint="cs"/>
                <w:b/>
                <w:bCs/>
                <w:rtl/>
              </w:rPr>
              <w:t xml:space="preserve">בהעתק שני </w:t>
            </w:r>
            <w:r w:rsidRPr="00427D11">
              <w:rPr>
                <w:rFonts w:cs="David"/>
                <w:b/>
                <w:bCs/>
                <w:rtl/>
              </w:rPr>
              <w:t>–</w:t>
            </w:r>
            <w:r w:rsidRPr="00427D11">
              <w:rPr>
                <w:rFonts w:cs="David" w:hint="cs"/>
                <w:b/>
                <w:bCs/>
                <w:rtl/>
              </w:rPr>
              <w:t xml:space="preserve"> ימולאו יתר הסעיפים לאל סע' 1+2 והם יצורפו לשאר מסמכי ההצעה.</w:t>
            </w:r>
            <w:r>
              <w:rPr>
                <w:rFonts w:cs="David" w:hint="cs"/>
                <w:rtl/>
              </w:rPr>
              <w:t xml:space="preserve"> </w:t>
            </w:r>
          </w:p>
        </w:tc>
      </w:tr>
      <w:tr w:rsidR="00A5160A" w:rsidRPr="0007621D" w:rsidTr="00DF6EC9">
        <w:tc>
          <w:tcPr>
            <w:tcW w:w="759" w:type="dxa"/>
          </w:tcPr>
          <w:p w:rsidR="00A5160A" w:rsidRPr="0007621D" w:rsidRDefault="00A5160A" w:rsidP="00A5160A">
            <w:pPr>
              <w:numPr>
                <w:ilvl w:val="0"/>
                <w:numId w:val="3"/>
              </w:numPr>
              <w:rPr>
                <w:rFonts w:cs="David"/>
                <w:rtl/>
              </w:rPr>
            </w:pPr>
          </w:p>
        </w:tc>
        <w:tc>
          <w:tcPr>
            <w:tcW w:w="1989" w:type="dxa"/>
          </w:tcPr>
          <w:p w:rsidR="00A5160A" w:rsidRPr="006C514D" w:rsidRDefault="00A5160A" w:rsidP="00157B26">
            <w:pPr>
              <w:rPr>
                <w:rFonts w:cs="David"/>
                <w:rtl/>
              </w:rPr>
            </w:pPr>
            <w:r>
              <w:rPr>
                <w:rFonts w:eastAsia="Times New Roman" w:cs="David" w:hint="cs"/>
                <w:color w:val="000000"/>
                <w:rtl/>
              </w:rPr>
              <w:t xml:space="preserve">עמוד 27, </w:t>
            </w:r>
            <w:r w:rsidRPr="006C514D">
              <w:rPr>
                <w:rFonts w:eastAsia="Times New Roman" w:cs="David" w:hint="cs"/>
                <w:color w:val="000000"/>
                <w:rtl/>
              </w:rPr>
              <w:t xml:space="preserve">סעיף 28 </w:t>
            </w:r>
          </w:p>
        </w:tc>
        <w:tc>
          <w:tcPr>
            <w:tcW w:w="2648" w:type="dxa"/>
          </w:tcPr>
          <w:p w:rsidR="00A5160A" w:rsidRPr="006C514D" w:rsidRDefault="00A5160A" w:rsidP="00157B26">
            <w:pPr>
              <w:spacing w:before="100" w:beforeAutospacing="1" w:after="100" w:afterAutospacing="1" w:line="240" w:lineRule="auto"/>
              <w:rPr>
                <w:rFonts w:cs="David"/>
                <w:rtl/>
              </w:rPr>
            </w:pPr>
            <w:r w:rsidRPr="006C514D">
              <w:rPr>
                <w:rFonts w:eastAsia="Times New Roman" w:cs="David" w:hint="cs"/>
                <w:color w:val="000000"/>
                <w:rtl/>
              </w:rPr>
              <w:t xml:space="preserve">האם יתבצע סיור מוקדם למציעים ע"מ לעמוד בתנאי ההצהרה הנדרשים בסעיף </w:t>
            </w:r>
          </w:p>
        </w:tc>
        <w:tc>
          <w:tcPr>
            <w:tcW w:w="2648" w:type="dxa"/>
          </w:tcPr>
          <w:p w:rsidR="00A5160A" w:rsidRPr="006C514D" w:rsidRDefault="00A5160A" w:rsidP="00157B26">
            <w:pPr>
              <w:spacing w:before="100" w:beforeAutospacing="1" w:after="100" w:afterAutospacing="1" w:line="240" w:lineRule="auto"/>
              <w:rPr>
                <w:rFonts w:eastAsia="Times New Roman" w:cs="David"/>
                <w:color w:val="000000"/>
                <w:rtl/>
              </w:rPr>
            </w:pPr>
            <w:r>
              <w:rPr>
                <w:rFonts w:eastAsia="Times New Roman" w:cs="David" w:hint="cs"/>
                <w:color w:val="000000"/>
                <w:rtl/>
              </w:rPr>
              <w:t>לא</w:t>
            </w:r>
          </w:p>
        </w:tc>
      </w:tr>
      <w:tr w:rsidR="00A5160A" w:rsidRPr="0007621D" w:rsidTr="00DF6EC9">
        <w:tc>
          <w:tcPr>
            <w:tcW w:w="759" w:type="dxa"/>
          </w:tcPr>
          <w:p w:rsidR="00A5160A" w:rsidRPr="0007621D" w:rsidRDefault="00A5160A" w:rsidP="00A5160A">
            <w:pPr>
              <w:numPr>
                <w:ilvl w:val="0"/>
                <w:numId w:val="3"/>
              </w:numPr>
              <w:rPr>
                <w:rFonts w:cs="David"/>
                <w:rtl/>
              </w:rPr>
            </w:pPr>
          </w:p>
        </w:tc>
        <w:tc>
          <w:tcPr>
            <w:tcW w:w="1989" w:type="dxa"/>
          </w:tcPr>
          <w:p w:rsidR="00A5160A" w:rsidRDefault="00A5160A" w:rsidP="00157B26">
            <w:pPr>
              <w:rPr>
                <w:rFonts w:eastAsia="Times New Roman" w:cs="David"/>
                <w:color w:val="000000"/>
                <w:rtl/>
              </w:rPr>
            </w:pPr>
            <w:r>
              <w:rPr>
                <w:rFonts w:eastAsia="Times New Roman" w:cs="David" w:hint="cs"/>
                <w:color w:val="000000"/>
                <w:rtl/>
              </w:rPr>
              <w:t>עמוד 28, סעיף 46</w:t>
            </w:r>
          </w:p>
        </w:tc>
        <w:tc>
          <w:tcPr>
            <w:tcW w:w="2648" w:type="dxa"/>
          </w:tcPr>
          <w:p w:rsidR="00A5160A" w:rsidRDefault="00A5160A" w:rsidP="00157B26">
            <w:pPr>
              <w:spacing w:before="100" w:beforeAutospacing="1" w:after="100" w:afterAutospacing="1" w:line="240" w:lineRule="auto"/>
              <w:rPr>
                <w:rFonts w:eastAsia="Times New Roman" w:cs="David"/>
                <w:color w:val="000000"/>
                <w:rtl/>
              </w:rPr>
            </w:pPr>
            <w:r>
              <w:rPr>
                <w:rFonts w:eastAsia="Times New Roman" w:cs="David" w:hint="cs"/>
                <w:color w:val="000000"/>
                <w:rtl/>
              </w:rPr>
              <w:t xml:space="preserve">שורה שניה </w:t>
            </w:r>
            <w:r>
              <w:rPr>
                <w:rFonts w:eastAsia="Times New Roman" w:cs="David"/>
                <w:color w:val="000000"/>
                <w:rtl/>
              </w:rPr>
              <w:t>–</w:t>
            </w:r>
            <w:r>
              <w:rPr>
                <w:rFonts w:eastAsia="Times New Roman" w:cs="David" w:hint="cs"/>
                <w:color w:val="000000"/>
                <w:rtl/>
              </w:rPr>
              <w:t xml:space="preserve"> לאחר המילים "אם יקבע" נבקש להוסיף "בפסק דין שביצועו לא עוכב".  </w:t>
            </w:r>
          </w:p>
          <w:p w:rsidR="00A5160A" w:rsidRPr="006C514D" w:rsidRDefault="00A5160A" w:rsidP="00157B26">
            <w:pPr>
              <w:spacing w:before="100" w:beforeAutospacing="1" w:after="100" w:afterAutospacing="1" w:line="240" w:lineRule="auto"/>
              <w:rPr>
                <w:rFonts w:eastAsia="Times New Roman" w:cs="David"/>
                <w:color w:val="000000"/>
                <w:rtl/>
              </w:rPr>
            </w:pPr>
            <w:r>
              <w:rPr>
                <w:rFonts w:eastAsia="Times New Roman" w:cs="David" w:hint="cs"/>
                <w:color w:val="000000"/>
                <w:rtl/>
              </w:rPr>
              <w:t>בסיפא נבקש להוסיף "שיפוי כאמור לעיל יעשה בתנאי שהמשרד הודיע לקבלן אודות כל טענה ו/או  תביעה ונתן לקבלן הזדמנות להתגונן לרבות בדרך של צרוף הקבלן כצד שלישי להליך. המשרד לא יתפשר בכל הליך כאמור לעיל מבלי לקבל את הסכמת הקבלן לפשרה מראש ובכתב וזאת כתנאי לשיפוי."</w:t>
            </w:r>
          </w:p>
        </w:tc>
        <w:tc>
          <w:tcPr>
            <w:tcW w:w="2648" w:type="dxa"/>
          </w:tcPr>
          <w:p w:rsidR="00A5160A" w:rsidRDefault="00A5160A" w:rsidP="00157B26">
            <w:pPr>
              <w:spacing w:before="100" w:beforeAutospacing="1" w:after="100" w:afterAutospacing="1" w:line="240" w:lineRule="auto"/>
              <w:rPr>
                <w:rFonts w:eastAsia="Times New Roman" w:cs="David"/>
                <w:color w:val="000000"/>
                <w:rtl/>
              </w:rPr>
            </w:pPr>
            <w:r>
              <w:rPr>
                <w:rFonts w:eastAsia="Times New Roman" w:cs="David" w:hint="cs"/>
                <w:color w:val="000000"/>
                <w:rtl/>
              </w:rPr>
              <w:t xml:space="preserve">ההערה אינה מתקבלת על שני חלקיה. הנוסח נשאר על כנו. </w:t>
            </w:r>
          </w:p>
        </w:tc>
      </w:tr>
      <w:tr w:rsidR="00A5160A" w:rsidRPr="0007621D" w:rsidTr="00DF6EC9">
        <w:tc>
          <w:tcPr>
            <w:tcW w:w="759" w:type="dxa"/>
          </w:tcPr>
          <w:p w:rsidR="00A5160A" w:rsidRPr="0007621D" w:rsidRDefault="00A5160A" w:rsidP="00A5160A">
            <w:pPr>
              <w:numPr>
                <w:ilvl w:val="0"/>
                <w:numId w:val="3"/>
              </w:numPr>
              <w:rPr>
                <w:rFonts w:cs="David"/>
                <w:rtl/>
              </w:rPr>
            </w:pPr>
          </w:p>
        </w:tc>
        <w:tc>
          <w:tcPr>
            <w:tcW w:w="1989" w:type="dxa"/>
          </w:tcPr>
          <w:p w:rsidR="00A5160A" w:rsidRDefault="00A5160A" w:rsidP="00157B26">
            <w:pPr>
              <w:rPr>
                <w:rFonts w:eastAsia="Times New Roman" w:cs="David"/>
                <w:color w:val="000000"/>
                <w:rtl/>
              </w:rPr>
            </w:pPr>
            <w:r>
              <w:rPr>
                <w:rFonts w:eastAsia="Times New Roman" w:cs="David" w:hint="cs"/>
                <w:color w:val="000000"/>
                <w:rtl/>
              </w:rPr>
              <w:t>עמוד 29, סעיף 47</w:t>
            </w:r>
          </w:p>
        </w:tc>
        <w:tc>
          <w:tcPr>
            <w:tcW w:w="2648" w:type="dxa"/>
          </w:tcPr>
          <w:p w:rsidR="00A5160A" w:rsidRDefault="00A5160A" w:rsidP="00157B26">
            <w:pPr>
              <w:spacing w:before="100" w:beforeAutospacing="1" w:after="100" w:afterAutospacing="1" w:line="240" w:lineRule="auto"/>
              <w:rPr>
                <w:rFonts w:eastAsia="Times New Roman" w:cs="David"/>
                <w:color w:val="000000"/>
                <w:rtl/>
              </w:rPr>
            </w:pPr>
            <w:r>
              <w:rPr>
                <w:rFonts w:eastAsia="Times New Roman" w:cs="David" w:hint="cs"/>
                <w:color w:val="000000"/>
                <w:rtl/>
              </w:rPr>
              <w:t xml:space="preserve">נבקש להוסיף בסיפא :"טרם הטלת הקנס כאמור לעיל </w:t>
            </w:r>
            <w:proofErr w:type="spellStart"/>
            <w:r>
              <w:rPr>
                <w:rFonts w:eastAsia="Times New Roman" w:cs="David" w:hint="cs"/>
                <w:color w:val="000000"/>
                <w:rtl/>
              </w:rPr>
              <w:t>תנתן</w:t>
            </w:r>
            <w:proofErr w:type="spellEnd"/>
            <w:r>
              <w:rPr>
                <w:rFonts w:eastAsia="Times New Roman" w:cs="David" w:hint="cs"/>
                <w:color w:val="000000"/>
                <w:rtl/>
              </w:rPr>
              <w:t xml:space="preserve"> לקבלן זכות טיעון ושימוע בפני המשרד ו/או הזדמנות לתקן את ההפרה."</w:t>
            </w:r>
          </w:p>
        </w:tc>
        <w:tc>
          <w:tcPr>
            <w:tcW w:w="2648" w:type="dxa"/>
          </w:tcPr>
          <w:p w:rsidR="00A5160A" w:rsidRPr="00427D11" w:rsidRDefault="00A5160A" w:rsidP="00157B26">
            <w:pPr>
              <w:spacing w:before="100" w:beforeAutospacing="1" w:after="100" w:afterAutospacing="1" w:line="240" w:lineRule="auto"/>
              <w:rPr>
                <w:rFonts w:eastAsia="Times New Roman" w:cs="David"/>
                <w:b/>
                <w:bCs/>
                <w:color w:val="000000"/>
                <w:rtl/>
              </w:rPr>
            </w:pPr>
            <w:r w:rsidRPr="00427D11">
              <w:rPr>
                <w:rFonts w:eastAsia="Times New Roman" w:cs="David" w:hint="cs"/>
                <w:b/>
                <w:bCs/>
                <w:color w:val="000000"/>
                <w:rtl/>
              </w:rPr>
              <w:t xml:space="preserve">ההערה מתקבלת בשינוי הבא: טרם הטלת הקנס כאמור לעיל </w:t>
            </w:r>
            <w:proofErr w:type="spellStart"/>
            <w:r w:rsidRPr="00427D11">
              <w:rPr>
                <w:rFonts w:eastAsia="Times New Roman" w:cs="David" w:hint="cs"/>
                <w:b/>
                <w:bCs/>
                <w:color w:val="000000"/>
                <w:rtl/>
              </w:rPr>
              <w:t>תנתן</w:t>
            </w:r>
            <w:proofErr w:type="spellEnd"/>
            <w:r w:rsidRPr="00427D11">
              <w:rPr>
                <w:rFonts w:eastAsia="Times New Roman" w:cs="David" w:hint="cs"/>
                <w:b/>
                <w:bCs/>
                <w:color w:val="000000"/>
                <w:rtl/>
              </w:rPr>
              <w:t xml:space="preserve"> לקבלן זכות טיעון ושימוע בפני המשרד ו/או הזדמנות סבירה לתקן את ההפרה."</w:t>
            </w:r>
          </w:p>
          <w:p w:rsidR="00A5160A" w:rsidRDefault="00A5160A" w:rsidP="00157B26">
            <w:pPr>
              <w:spacing w:before="100" w:beforeAutospacing="1" w:after="100" w:afterAutospacing="1" w:line="240" w:lineRule="auto"/>
              <w:rPr>
                <w:rFonts w:eastAsia="Times New Roman" w:cs="David"/>
                <w:color w:val="000000"/>
                <w:rtl/>
              </w:rPr>
            </w:pPr>
          </w:p>
        </w:tc>
      </w:tr>
      <w:tr w:rsidR="00A5160A" w:rsidRPr="0007621D" w:rsidTr="00DF6EC9">
        <w:tc>
          <w:tcPr>
            <w:tcW w:w="759" w:type="dxa"/>
          </w:tcPr>
          <w:p w:rsidR="00A5160A" w:rsidRDefault="00A5160A" w:rsidP="00A5160A">
            <w:pPr>
              <w:numPr>
                <w:ilvl w:val="0"/>
                <w:numId w:val="3"/>
              </w:numPr>
              <w:rPr>
                <w:rFonts w:cs="David"/>
                <w:rtl/>
              </w:rPr>
            </w:pPr>
          </w:p>
        </w:tc>
        <w:tc>
          <w:tcPr>
            <w:tcW w:w="1989" w:type="dxa"/>
          </w:tcPr>
          <w:p w:rsidR="00A5160A" w:rsidRPr="006C514D" w:rsidRDefault="00A5160A" w:rsidP="00157B26">
            <w:pPr>
              <w:rPr>
                <w:rFonts w:cs="David"/>
                <w:rtl/>
              </w:rPr>
            </w:pPr>
            <w:r>
              <w:rPr>
                <w:rFonts w:eastAsia="Times New Roman" w:cs="David" w:hint="cs"/>
                <w:color w:val="000000"/>
                <w:rtl/>
              </w:rPr>
              <w:t xml:space="preserve">עמוד 29 </w:t>
            </w:r>
            <w:r w:rsidRPr="006C514D">
              <w:rPr>
                <w:rFonts w:eastAsia="Times New Roman" w:cs="David" w:hint="cs"/>
                <w:color w:val="000000"/>
                <w:rtl/>
              </w:rPr>
              <w:t xml:space="preserve">סעיף 51 </w:t>
            </w:r>
          </w:p>
        </w:tc>
        <w:tc>
          <w:tcPr>
            <w:tcW w:w="2648" w:type="dxa"/>
          </w:tcPr>
          <w:p w:rsidR="00A5160A" w:rsidRDefault="00A5160A" w:rsidP="00157B26">
            <w:pPr>
              <w:spacing w:after="0"/>
              <w:rPr>
                <w:rFonts w:cs="David"/>
                <w:rtl/>
              </w:rPr>
            </w:pPr>
            <w:r w:rsidRPr="006C514D">
              <w:rPr>
                <w:rFonts w:eastAsia="Times New Roman" w:cs="David" w:hint="cs"/>
                <w:color w:val="000000"/>
                <w:rtl/>
              </w:rPr>
              <w:t>אחריות על רכבים ומלגזות</w:t>
            </w:r>
            <w:r>
              <w:rPr>
                <w:rFonts w:eastAsia="Times New Roman" w:cs="David" w:hint="cs"/>
                <w:color w:val="000000"/>
                <w:rtl/>
              </w:rPr>
              <w:t xml:space="preserve">- </w:t>
            </w:r>
            <w:r w:rsidRPr="006C514D">
              <w:rPr>
                <w:rFonts w:eastAsia="Times New Roman" w:cs="David" w:hint="cs"/>
                <w:color w:val="000000"/>
                <w:rtl/>
              </w:rPr>
              <w:t xml:space="preserve"> מה הקשר של הזוכה לכלים אלו ולאחריותו לתקינותם  ?</w:t>
            </w:r>
            <w:r w:rsidRPr="006C514D">
              <w:rPr>
                <w:rFonts w:cs="David" w:hint="cs"/>
                <w:rtl/>
              </w:rPr>
              <w:t xml:space="preserve"> המציע אינו נדרש לספקם ולכן לא יכול </w:t>
            </w:r>
            <w:proofErr w:type="spellStart"/>
            <w:r w:rsidRPr="006C514D">
              <w:rPr>
                <w:rFonts w:cs="David" w:hint="cs"/>
                <w:rtl/>
              </w:rPr>
              <w:t>לבטחם</w:t>
            </w:r>
            <w:proofErr w:type="spellEnd"/>
            <w:r w:rsidRPr="006C514D">
              <w:rPr>
                <w:rFonts w:cs="David" w:hint="cs"/>
                <w:rtl/>
              </w:rPr>
              <w:t xml:space="preserve"> או לשאת באחריות </w:t>
            </w:r>
            <w:proofErr w:type="spellStart"/>
            <w:r w:rsidRPr="006C514D">
              <w:rPr>
                <w:rFonts w:cs="David" w:hint="cs"/>
                <w:rtl/>
              </w:rPr>
              <w:t>ביטוחית</w:t>
            </w:r>
            <w:proofErr w:type="spellEnd"/>
            <w:r w:rsidRPr="006C514D">
              <w:rPr>
                <w:rFonts w:cs="David" w:hint="cs"/>
                <w:rtl/>
              </w:rPr>
              <w:t xml:space="preserve"> או נזיקית כלפיהם.</w:t>
            </w:r>
          </w:p>
          <w:p w:rsidR="00A5160A" w:rsidRPr="006C514D" w:rsidRDefault="00A5160A" w:rsidP="00157B26">
            <w:pPr>
              <w:spacing w:after="0"/>
              <w:rPr>
                <w:rFonts w:cs="David"/>
              </w:rPr>
            </w:pPr>
            <w:r>
              <w:rPr>
                <w:rFonts w:cs="David" w:hint="cs"/>
                <w:rtl/>
              </w:rPr>
              <w:t>לאור זאת נבקש הבהרתכם האם על המציע לספק כלים ומלגזות לצורך ביצוע העבודות או שאלה יסופקו על ידי הנמל ו/או המשרד ?</w:t>
            </w:r>
          </w:p>
        </w:tc>
        <w:tc>
          <w:tcPr>
            <w:tcW w:w="2648" w:type="dxa"/>
          </w:tcPr>
          <w:p w:rsidR="00A5160A" w:rsidRPr="006C514D" w:rsidRDefault="00A5160A" w:rsidP="00157B26">
            <w:pPr>
              <w:spacing w:after="0"/>
              <w:rPr>
                <w:rFonts w:eastAsia="Times New Roman" w:cs="David"/>
                <w:color w:val="000000"/>
                <w:rtl/>
              </w:rPr>
            </w:pPr>
            <w:r>
              <w:rPr>
                <w:rFonts w:eastAsia="Times New Roman" w:cs="David" w:hint="cs"/>
                <w:color w:val="000000"/>
                <w:rtl/>
              </w:rPr>
              <w:t>יסופקו על ידי הנמל</w:t>
            </w:r>
          </w:p>
        </w:tc>
      </w:tr>
      <w:tr w:rsidR="00A5160A" w:rsidRPr="0007621D" w:rsidTr="00DF6EC9">
        <w:tc>
          <w:tcPr>
            <w:tcW w:w="759" w:type="dxa"/>
          </w:tcPr>
          <w:p w:rsidR="00A5160A" w:rsidRDefault="00A5160A" w:rsidP="00A5160A">
            <w:pPr>
              <w:numPr>
                <w:ilvl w:val="0"/>
                <w:numId w:val="3"/>
              </w:numPr>
              <w:rPr>
                <w:rFonts w:cs="David"/>
                <w:rtl/>
              </w:rPr>
            </w:pPr>
          </w:p>
        </w:tc>
        <w:tc>
          <w:tcPr>
            <w:tcW w:w="1989" w:type="dxa"/>
          </w:tcPr>
          <w:p w:rsidR="00A5160A" w:rsidRDefault="00A5160A" w:rsidP="00157B26">
            <w:pPr>
              <w:rPr>
                <w:rFonts w:cs="David"/>
                <w:rtl/>
              </w:rPr>
            </w:pPr>
            <w:r>
              <w:rPr>
                <w:rFonts w:cs="David" w:hint="cs"/>
                <w:rtl/>
              </w:rPr>
              <w:t xml:space="preserve">29, סעיף 52 </w:t>
            </w:r>
          </w:p>
        </w:tc>
        <w:tc>
          <w:tcPr>
            <w:tcW w:w="2648" w:type="dxa"/>
          </w:tcPr>
          <w:p w:rsidR="00A5160A" w:rsidRPr="00915CBA" w:rsidRDefault="00A5160A" w:rsidP="00157B26">
            <w:pPr>
              <w:spacing w:after="0"/>
              <w:rPr>
                <w:rFonts w:cs="David"/>
                <w:rtl/>
              </w:rPr>
            </w:pPr>
            <w:r>
              <w:rPr>
                <w:rFonts w:cs="David" w:hint="cs"/>
                <w:rtl/>
              </w:rPr>
              <w:t>במקום המילה "הבלעדי " נבקש לכתוב "על פי דין"</w:t>
            </w:r>
          </w:p>
        </w:tc>
        <w:tc>
          <w:tcPr>
            <w:tcW w:w="2648" w:type="dxa"/>
          </w:tcPr>
          <w:p w:rsidR="00A5160A" w:rsidRPr="00427D11" w:rsidRDefault="00A5160A" w:rsidP="00157B26">
            <w:pPr>
              <w:spacing w:after="0"/>
              <w:rPr>
                <w:rFonts w:cs="David"/>
                <w:b/>
                <w:bCs/>
                <w:rtl/>
              </w:rPr>
            </w:pPr>
            <w:r w:rsidRPr="00427D11">
              <w:rPr>
                <w:rFonts w:cs="David" w:hint="cs"/>
                <w:b/>
                <w:bCs/>
                <w:rtl/>
              </w:rPr>
              <w:t xml:space="preserve">ההערה </w:t>
            </w:r>
            <w:r>
              <w:rPr>
                <w:rFonts w:cs="David" w:hint="cs"/>
                <w:b/>
                <w:bCs/>
                <w:rtl/>
              </w:rPr>
              <w:t>אינה מתקבלת. הנוסח נשאר על כנו.</w:t>
            </w:r>
          </w:p>
        </w:tc>
      </w:tr>
      <w:tr w:rsidR="00A5160A" w:rsidRPr="0007621D" w:rsidTr="00DF6EC9">
        <w:tc>
          <w:tcPr>
            <w:tcW w:w="759" w:type="dxa"/>
          </w:tcPr>
          <w:p w:rsidR="00A5160A" w:rsidRDefault="00A5160A" w:rsidP="00A5160A">
            <w:pPr>
              <w:numPr>
                <w:ilvl w:val="0"/>
                <w:numId w:val="3"/>
              </w:numPr>
              <w:rPr>
                <w:rFonts w:cs="David"/>
                <w:rtl/>
              </w:rPr>
            </w:pPr>
          </w:p>
        </w:tc>
        <w:tc>
          <w:tcPr>
            <w:tcW w:w="1989" w:type="dxa"/>
          </w:tcPr>
          <w:p w:rsidR="00A5160A" w:rsidRDefault="00A5160A" w:rsidP="00157B26">
            <w:pPr>
              <w:rPr>
                <w:rFonts w:cs="David"/>
                <w:rtl/>
              </w:rPr>
            </w:pPr>
            <w:r>
              <w:rPr>
                <w:rFonts w:cs="David" w:hint="cs"/>
                <w:rtl/>
              </w:rPr>
              <w:t xml:space="preserve">29, סעיף 53 </w:t>
            </w:r>
          </w:p>
        </w:tc>
        <w:tc>
          <w:tcPr>
            <w:tcW w:w="2648" w:type="dxa"/>
          </w:tcPr>
          <w:p w:rsidR="00A5160A" w:rsidRDefault="00A5160A" w:rsidP="00157B26">
            <w:pPr>
              <w:spacing w:after="0"/>
              <w:rPr>
                <w:rFonts w:cs="David"/>
                <w:rtl/>
              </w:rPr>
            </w:pPr>
            <w:r>
              <w:rPr>
                <w:rFonts w:cs="David" w:hint="cs"/>
                <w:rtl/>
              </w:rPr>
              <w:t>שורה 2- לאחר המילה "שיגרמו" נבקש להוסיף "בשל מעשי ו/או מחדלי הספק ו/או מי מטעמו"</w:t>
            </w:r>
          </w:p>
        </w:tc>
        <w:tc>
          <w:tcPr>
            <w:tcW w:w="2648" w:type="dxa"/>
          </w:tcPr>
          <w:p w:rsidR="00A5160A" w:rsidRDefault="00A5160A" w:rsidP="00157B26">
            <w:pPr>
              <w:spacing w:after="0"/>
              <w:rPr>
                <w:rFonts w:cs="David"/>
                <w:rtl/>
              </w:rPr>
            </w:pPr>
            <w:r w:rsidRPr="00427D11">
              <w:rPr>
                <w:rFonts w:cs="David" w:hint="cs"/>
                <w:b/>
                <w:bCs/>
                <w:rtl/>
              </w:rPr>
              <w:t>ההערה אינה מתקבלת. הנוסח נשאר על כנו.</w:t>
            </w:r>
          </w:p>
        </w:tc>
      </w:tr>
      <w:tr w:rsidR="00A5160A" w:rsidRPr="0007621D" w:rsidTr="00DF6EC9">
        <w:tc>
          <w:tcPr>
            <w:tcW w:w="759" w:type="dxa"/>
          </w:tcPr>
          <w:p w:rsidR="00A5160A" w:rsidRDefault="00A5160A" w:rsidP="00A5160A">
            <w:pPr>
              <w:numPr>
                <w:ilvl w:val="0"/>
                <w:numId w:val="3"/>
              </w:numPr>
              <w:rPr>
                <w:rFonts w:cs="David"/>
                <w:rtl/>
              </w:rPr>
            </w:pPr>
          </w:p>
        </w:tc>
        <w:tc>
          <w:tcPr>
            <w:tcW w:w="1989" w:type="dxa"/>
          </w:tcPr>
          <w:p w:rsidR="00A5160A" w:rsidRDefault="00A5160A" w:rsidP="00157B26">
            <w:pPr>
              <w:rPr>
                <w:rFonts w:cs="David"/>
                <w:rtl/>
              </w:rPr>
            </w:pPr>
            <w:r>
              <w:rPr>
                <w:rFonts w:cs="David" w:hint="cs"/>
                <w:rtl/>
              </w:rPr>
              <w:t>29, סעיף 55</w:t>
            </w:r>
          </w:p>
        </w:tc>
        <w:tc>
          <w:tcPr>
            <w:tcW w:w="2648" w:type="dxa"/>
          </w:tcPr>
          <w:p w:rsidR="00A5160A" w:rsidRDefault="00A5160A" w:rsidP="00157B26">
            <w:pPr>
              <w:rPr>
                <w:rFonts w:cs="David"/>
                <w:rtl/>
              </w:rPr>
            </w:pPr>
            <w:r>
              <w:rPr>
                <w:rFonts w:cs="David" w:hint="cs"/>
                <w:rtl/>
              </w:rPr>
              <w:t xml:space="preserve">נבקש להוסיף בסיפא :"שיפוי על פי סעיף זה יעשה בשל נזק שיגרם בשל מעשי ו/או מחדלי הקבלן ו/או מי מטעמו ובתנאי שנקבע בפסק דין </w:t>
            </w:r>
            <w:r>
              <w:rPr>
                <w:rFonts w:eastAsia="Times New Roman" w:cs="David" w:hint="cs"/>
                <w:color w:val="000000"/>
                <w:rtl/>
              </w:rPr>
              <w:t xml:space="preserve">שמועד ביצועו לא עוכב וכי המשרד הודיע לקבלן אודות כל טענה ו/או  תביעה ונתן לקבלן הזדמנות להתגונן לרבות בדרך של צרוף הקבלן כצד שלישי להליך. המשרד לא יתפשר בכל הליך כאמור לעיל מבלי לקבל את הסכמת הקבלן לפשרה </w:t>
            </w:r>
            <w:r>
              <w:rPr>
                <w:rFonts w:eastAsia="Times New Roman" w:cs="David" w:hint="cs"/>
                <w:color w:val="000000"/>
                <w:rtl/>
              </w:rPr>
              <w:lastRenderedPageBreak/>
              <w:t>מראש ובכתב וזאת כתנאי לשיפוי."</w:t>
            </w:r>
          </w:p>
        </w:tc>
        <w:tc>
          <w:tcPr>
            <w:tcW w:w="2648" w:type="dxa"/>
          </w:tcPr>
          <w:p w:rsidR="00A5160A" w:rsidRDefault="00A5160A" w:rsidP="00157B26">
            <w:pPr>
              <w:rPr>
                <w:rFonts w:cs="David"/>
                <w:rtl/>
              </w:rPr>
            </w:pPr>
            <w:r w:rsidRPr="00427D11">
              <w:rPr>
                <w:rFonts w:cs="David" w:hint="cs"/>
                <w:b/>
                <w:bCs/>
                <w:rtl/>
              </w:rPr>
              <w:lastRenderedPageBreak/>
              <w:t>ההערה אינה מתקבלת. הנוסח נשאר על כנו.</w:t>
            </w:r>
          </w:p>
        </w:tc>
      </w:tr>
      <w:tr w:rsidR="00A5160A" w:rsidRPr="0007621D" w:rsidTr="00DF6EC9">
        <w:tc>
          <w:tcPr>
            <w:tcW w:w="759" w:type="dxa"/>
          </w:tcPr>
          <w:p w:rsidR="00A5160A" w:rsidRDefault="00A5160A" w:rsidP="00A5160A">
            <w:pPr>
              <w:numPr>
                <w:ilvl w:val="0"/>
                <w:numId w:val="3"/>
              </w:numPr>
              <w:rPr>
                <w:rFonts w:cs="David"/>
                <w:rtl/>
              </w:rPr>
            </w:pPr>
          </w:p>
        </w:tc>
        <w:tc>
          <w:tcPr>
            <w:tcW w:w="1989" w:type="dxa"/>
          </w:tcPr>
          <w:p w:rsidR="00A5160A" w:rsidRDefault="00A5160A" w:rsidP="00157B26">
            <w:pPr>
              <w:rPr>
                <w:rFonts w:cs="David"/>
                <w:rtl/>
              </w:rPr>
            </w:pPr>
            <w:r>
              <w:rPr>
                <w:rFonts w:cs="David" w:hint="cs"/>
                <w:rtl/>
              </w:rPr>
              <w:t>29, סעיף 57</w:t>
            </w:r>
          </w:p>
        </w:tc>
        <w:tc>
          <w:tcPr>
            <w:tcW w:w="2648" w:type="dxa"/>
          </w:tcPr>
          <w:p w:rsidR="00A5160A" w:rsidRDefault="00A5160A" w:rsidP="00157B26">
            <w:pPr>
              <w:spacing w:after="0"/>
              <w:rPr>
                <w:rFonts w:cs="David"/>
                <w:rtl/>
              </w:rPr>
            </w:pPr>
            <w:r>
              <w:rPr>
                <w:rFonts w:cs="David" w:hint="cs"/>
                <w:rtl/>
              </w:rPr>
              <w:t xml:space="preserve">נבקש להוסיף בסיפא :"ובתנאי שהנזק נגרם בשל מעשי ו/או מחדלי הספק ו/או מי מטעמו" </w:t>
            </w:r>
          </w:p>
          <w:p w:rsidR="00A5160A" w:rsidRDefault="00A5160A" w:rsidP="00157B26">
            <w:pPr>
              <w:spacing w:after="0"/>
              <w:rPr>
                <w:rFonts w:cs="David"/>
                <w:rtl/>
              </w:rPr>
            </w:pPr>
            <w:r>
              <w:rPr>
                <w:rFonts w:cs="David" w:hint="cs"/>
                <w:rtl/>
              </w:rPr>
              <w:t xml:space="preserve">(יש </w:t>
            </w:r>
            <w:proofErr w:type="spellStart"/>
            <w:r>
              <w:rPr>
                <w:rFonts w:cs="David" w:hint="cs"/>
                <w:rtl/>
              </w:rPr>
              <w:t>לשיב</w:t>
            </w:r>
            <w:proofErr w:type="spellEnd"/>
            <w:r>
              <w:rPr>
                <w:rFonts w:cs="David" w:hint="cs"/>
                <w:rtl/>
              </w:rPr>
              <w:t xml:space="preserve"> לב כי מדובר במוצרים פסידים משכך אין לחייב את הקבלן בנזקים שיגרמו לתוצרת שאינם בשל מעשי או מחדלי הספק </w:t>
            </w:r>
            <w:r>
              <w:rPr>
                <w:rFonts w:cs="David"/>
                <w:rtl/>
              </w:rPr>
              <w:t>–</w:t>
            </w:r>
            <w:r>
              <w:rPr>
                <w:rFonts w:cs="David" w:hint="cs"/>
                <w:rtl/>
              </w:rPr>
              <w:t xml:space="preserve"> למשל אחסון לקוי של הנמל)</w:t>
            </w:r>
          </w:p>
        </w:tc>
        <w:tc>
          <w:tcPr>
            <w:tcW w:w="2648" w:type="dxa"/>
          </w:tcPr>
          <w:p w:rsidR="00A5160A" w:rsidRDefault="00A5160A" w:rsidP="00157B26">
            <w:pPr>
              <w:spacing w:after="0"/>
              <w:rPr>
                <w:rFonts w:cs="David"/>
                <w:rtl/>
              </w:rPr>
            </w:pPr>
            <w:r w:rsidRPr="00427D11">
              <w:rPr>
                <w:rFonts w:cs="David" w:hint="cs"/>
                <w:b/>
                <w:bCs/>
                <w:rtl/>
              </w:rPr>
              <w:t>ההערה אינה מתקבלת. הנוסח נשאר על כנו.</w:t>
            </w:r>
          </w:p>
        </w:tc>
      </w:tr>
      <w:tr w:rsidR="00A5160A" w:rsidRPr="0007621D" w:rsidTr="00DF6EC9">
        <w:tc>
          <w:tcPr>
            <w:tcW w:w="759" w:type="dxa"/>
          </w:tcPr>
          <w:p w:rsidR="00A5160A" w:rsidRDefault="00A5160A" w:rsidP="00A5160A">
            <w:pPr>
              <w:numPr>
                <w:ilvl w:val="0"/>
                <w:numId w:val="3"/>
              </w:numPr>
              <w:rPr>
                <w:rFonts w:cs="David"/>
                <w:rtl/>
              </w:rPr>
            </w:pPr>
          </w:p>
        </w:tc>
        <w:tc>
          <w:tcPr>
            <w:tcW w:w="1989" w:type="dxa"/>
          </w:tcPr>
          <w:p w:rsidR="00A5160A" w:rsidRDefault="00A5160A" w:rsidP="00157B26">
            <w:pPr>
              <w:rPr>
                <w:rFonts w:cs="David"/>
                <w:rtl/>
              </w:rPr>
            </w:pPr>
            <w:r>
              <w:rPr>
                <w:rFonts w:cs="David" w:hint="cs"/>
                <w:rtl/>
              </w:rPr>
              <w:t>עמוד 30, סעיף 59 + נספח 12</w:t>
            </w:r>
          </w:p>
        </w:tc>
        <w:tc>
          <w:tcPr>
            <w:tcW w:w="2648" w:type="dxa"/>
          </w:tcPr>
          <w:p w:rsidR="00A5160A" w:rsidRDefault="00A5160A" w:rsidP="00157B26">
            <w:pPr>
              <w:spacing w:after="0"/>
              <w:rPr>
                <w:rFonts w:cs="David"/>
                <w:rtl/>
              </w:rPr>
            </w:pPr>
            <w:r>
              <w:rPr>
                <w:rFonts w:cs="David" w:hint="cs"/>
                <w:rtl/>
              </w:rPr>
              <w:t>מצ"ב הערות חברת הביטוח מטעמנו על גבי הנספח.</w:t>
            </w:r>
          </w:p>
          <w:p w:rsidR="00A5160A" w:rsidRDefault="00A5160A" w:rsidP="00157B26">
            <w:pPr>
              <w:spacing w:after="0"/>
              <w:rPr>
                <w:rFonts w:cs="David"/>
                <w:rtl/>
              </w:rPr>
            </w:pPr>
            <w:r>
              <w:rPr>
                <w:rFonts w:cs="David" w:hint="cs"/>
                <w:rtl/>
              </w:rPr>
              <w:t>א. נבקש להמיר את כל סכומי הביטוח לשקלים</w:t>
            </w:r>
          </w:p>
          <w:p w:rsidR="00A5160A" w:rsidRDefault="00A5160A" w:rsidP="00157B26">
            <w:pPr>
              <w:spacing w:after="0"/>
              <w:rPr>
                <w:rFonts w:cs="David"/>
                <w:rtl/>
              </w:rPr>
            </w:pPr>
            <w:r>
              <w:rPr>
                <w:rFonts w:cs="David" w:hint="cs"/>
                <w:rtl/>
              </w:rPr>
              <w:t xml:space="preserve">ב. כללי, סעיף 2 </w:t>
            </w:r>
            <w:r>
              <w:rPr>
                <w:rFonts w:cs="David"/>
                <w:rtl/>
              </w:rPr>
              <w:t>–</w:t>
            </w:r>
            <w:r>
              <w:rPr>
                <w:rFonts w:cs="David" w:hint="cs"/>
                <w:rtl/>
              </w:rPr>
              <w:t xml:space="preserve"> למחוק את המילה "לפחות"</w:t>
            </w:r>
          </w:p>
          <w:p w:rsidR="00A5160A" w:rsidRDefault="00A5160A" w:rsidP="00157B26">
            <w:pPr>
              <w:spacing w:after="0"/>
              <w:rPr>
                <w:rFonts w:cs="David"/>
                <w:rtl/>
              </w:rPr>
            </w:pPr>
            <w:r>
              <w:rPr>
                <w:rFonts w:cs="David" w:hint="cs"/>
                <w:rtl/>
              </w:rPr>
              <w:t xml:space="preserve">ג. סעיף 7 </w:t>
            </w:r>
            <w:r>
              <w:rPr>
                <w:rFonts w:cs="David"/>
                <w:rtl/>
              </w:rPr>
              <w:t>–</w:t>
            </w:r>
            <w:r>
              <w:rPr>
                <w:rFonts w:cs="David" w:hint="cs"/>
                <w:rtl/>
              </w:rPr>
              <w:t xml:space="preserve"> למחוק את המילים "לא יפחתו מהמקובל" ולהוסיף לאחר המילה "נוסח" את המילה מגדל ביט 2013"</w:t>
            </w:r>
          </w:p>
        </w:tc>
        <w:tc>
          <w:tcPr>
            <w:tcW w:w="2648" w:type="dxa"/>
          </w:tcPr>
          <w:p w:rsidR="00A5160A" w:rsidRDefault="00A5160A" w:rsidP="00157B26">
            <w:pPr>
              <w:spacing w:after="0"/>
              <w:rPr>
                <w:rFonts w:cs="David"/>
                <w:rtl/>
              </w:rPr>
            </w:pPr>
            <w:r w:rsidRPr="00427D11">
              <w:rPr>
                <w:rFonts w:cs="David" w:hint="cs"/>
                <w:b/>
                <w:bCs/>
                <w:rtl/>
              </w:rPr>
              <w:t>ההערה אינה מתקבלת. הנוסח נשאר על כנו.</w:t>
            </w:r>
          </w:p>
        </w:tc>
      </w:tr>
      <w:tr w:rsidR="00A5160A" w:rsidRPr="0007621D" w:rsidTr="00DF6EC9">
        <w:tc>
          <w:tcPr>
            <w:tcW w:w="759" w:type="dxa"/>
          </w:tcPr>
          <w:p w:rsidR="00A5160A" w:rsidRDefault="00A5160A" w:rsidP="00A5160A">
            <w:pPr>
              <w:numPr>
                <w:ilvl w:val="0"/>
                <w:numId w:val="3"/>
              </w:numPr>
              <w:rPr>
                <w:rFonts w:cs="David"/>
                <w:rtl/>
              </w:rPr>
            </w:pPr>
          </w:p>
        </w:tc>
        <w:tc>
          <w:tcPr>
            <w:tcW w:w="1989" w:type="dxa"/>
          </w:tcPr>
          <w:p w:rsidR="00A5160A" w:rsidRDefault="00A5160A" w:rsidP="00157B26">
            <w:pPr>
              <w:rPr>
                <w:rFonts w:cs="David"/>
                <w:rtl/>
              </w:rPr>
            </w:pPr>
          </w:p>
        </w:tc>
        <w:tc>
          <w:tcPr>
            <w:tcW w:w="2648" w:type="dxa"/>
          </w:tcPr>
          <w:p w:rsidR="00A5160A" w:rsidRDefault="00686848" w:rsidP="00157B26">
            <w:pPr>
              <w:spacing w:after="0"/>
              <w:rPr>
                <w:rFonts w:cs="David"/>
                <w:rtl/>
              </w:rPr>
            </w:pPr>
            <w:r>
              <w:rPr>
                <w:rFonts w:cs="David" w:hint="cs"/>
                <w:rtl/>
              </w:rPr>
              <w:t xml:space="preserve">האם יש לאישור </w:t>
            </w:r>
            <w:proofErr w:type="spellStart"/>
            <w:r>
              <w:rPr>
                <w:rFonts w:cs="David" w:hint="cs"/>
                <w:rtl/>
              </w:rPr>
              <w:t>שטפסי</w:t>
            </w:r>
            <w:proofErr w:type="spellEnd"/>
            <w:r>
              <w:rPr>
                <w:rFonts w:cs="David" w:hint="cs"/>
                <w:rtl/>
              </w:rPr>
              <w:t xml:space="preserve"> המכרז נמשכו דרך האינטרנט?</w:t>
            </w:r>
          </w:p>
        </w:tc>
        <w:tc>
          <w:tcPr>
            <w:tcW w:w="2648" w:type="dxa"/>
          </w:tcPr>
          <w:p w:rsidR="00A5160A" w:rsidRPr="00427D11" w:rsidRDefault="00686848" w:rsidP="000678B3">
            <w:pPr>
              <w:spacing w:after="0"/>
              <w:rPr>
                <w:rFonts w:cs="David"/>
                <w:b/>
                <w:bCs/>
                <w:rtl/>
              </w:rPr>
            </w:pPr>
            <w:r w:rsidRPr="00DF6EC9">
              <w:rPr>
                <w:rFonts w:cs="David"/>
                <w:b/>
                <w:bCs/>
                <w:rtl/>
              </w:rPr>
              <w:t>אין צורך</w:t>
            </w:r>
            <w:r w:rsidR="000678B3" w:rsidRPr="00DF6EC9">
              <w:rPr>
                <w:rFonts w:cs="David" w:hint="cs"/>
                <w:b/>
                <w:bCs/>
                <w:rtl/>
              </w:rPr>
              <w:t xml:space="preserve">, אבל מציע שלא יעדכן את פרטיו במחלקת מכרזים לא </w:t>
            </w:r>
            <w:proofErr w:type="spellStart"/>
            <w:r w:rsidR="000678B3" w:rsidRPr="00DF6EC9">
              <w:rPr>
                <w:rFonts w:cs="David" w:hint="cs"/>
                <w:b/>
                <w:bCs/>
                <w:rtl/>
              </w:rPr>
              <w:t>יכותב</w:t>
            </w:r>
            <w:proofErr w:type="spellEnd"/>
            <w:r w:rsidR="000678B3" w:rsidRPr="00DF6EC9">
              <w:rPr>
                <w:rFonts w:cs="David" w:hint="cs"/>
                <w:b/>
                <w:bCs/>
                <w:rtl/>
              </w:rPr>
              <w:t xml:space="preserve"> לתשובות לשאלות הבהרה.</w:t>
            </w:r>
            <w:r w:rsidR="000678B3">
              <w:rPr>
                <w:rFonts w:cs="David" w:hint="cs"/>
                <w:b/>
                <w:bCs/>
                <w:rtl/>
              </w:rPr>
              <w:t xml:space="preserve"> </w:t>
            </w:r>
          </w:p>
        </w:tc>
      </w:tr>
      <w:tr w:rsidR="00A5160A" w:rsidRPr="0007621D" w:rsidTr="00DF6EC9">
        <w:tc>
          <w:tcPr>
            <w:tcW w:w="759" w:type="dxa"/>
          </w:tcPr>
          <w:p w:rsidR="00A5160A" w:rsidRDefault="00A5160A" w:rsidP="00A5160A">
            <w:pPr>
              <w:numPr>
                <w:ilvl w:val="0"/>
                <w:numId w:val="3"/>
              </w:numPr>
              <w:rPr>
                <w:rFonts w:cs="David"/>
                <w:rtl/>
              </w:rPr>
            </w:pPr>
          </w:p>
        </w:tc>
        <w:tc>
          <w:tcPr>
            <w:tcW w:w="1989" w:type="dxa"/>
          </w:tcPr>
          <w:p w:rsidR="00A5160A" w:rsidRDefault="00A5160A" w:rsidP="00157B26">
            <w:pPr>
              <w:rPr>
                <w:rFonts w:cs="David"/>
                <w:rtl/>
              </w:rPr>
            </w:pPr>
          </w:p>
        </w:tc>
        <w:tc>
          <w:tcPr>
            <w:tcW w:w="2648" w:type="dxa"/>
          </w:tcPr>
          <w:p w:rsidR="00A5160A" w:rsidRDefault="00686848" w:rsidP="00157B26">
            <w:pPr>
              <w:spacing w:after="0"/>
              <w:rPr>
                <w:rFonts w:cs="David"/>
                <w:rtl/>
              </w:rPr>
            </w:pPr>
            <w:r>
              <w:rPr>
                <w:rFonts w:cs="David" w:hint="cs"/>
                <w:rtl/>
              </w:rPr>
              <w:t>בכמה עובדים מדובר? האם מדובר על עובדים לפי שעה או לפי יום?</w:t>
            </w:r>
          </w:p>
        </w:tc>
        <w:tc>
          <w:tcPr>
            <w:tcW w:w="2648" w:type="dxa"/>
          </w:tcPr>
          <w:p w:rsidR="00686848" w:rsidRPr="00686848" w:rsidRDefault="00686848" w:rsidP="00686848">
            <w:pPr>
              <w:spacing w:after="0"/>
              <w:rPr>
                <w:rFonts w:cs="David"/>
                <w:b/>
                <w:bCs/>
                <w:rtl/>
              </w:rPr>
            </w:pPr>
            <w:r w:rsidRPr="00686848">
              <w:rPr>
                <w:rFonts w:cs="David"/>
                <w:b/>
                <w:bCs/>
                <w:rtl/>
              </w:rPr>
              <w:t>2 עובדים לחודשים אוקטובר עד מאי ( אחד חיפה אחד אשדוד )</w:t>
            </w:r>
          </w:p>
          <w:p w:rsidR="00A5160A" w:rsidRPr="00427D11" w:rsidRDefault="00A5160A" w:rsidP="00686848">
            <w:pPr>
              <w:spacing w:after="0"/>
              <w:rPr>
                <w:rFonts w:cs="David"/>
                <w:b/>
                <w:bCs/>
                <w:rtl/>
              </w:rPr>
            </w:pPr>
          </w:p>
        </w:tc>
      </w:tr>
      <w:tr w:rsidR="00A5160A" w:rsidRPr="0007621D" w:rsidTr="00DF6EC9">
        <w:tc>
          <w:tcPr>
            <w:tcW w:w="759" w:type="dxa"/>
          </w:tcPr>
          <w:p w:rsidR="00A5160A" w:rsidRDefault="00A5160A" w:rsidP="00A5160A">
            <w:pPr>
              <w:numPr>
                <w:ilvl w:val="0"/>
                <w:numId w:val="3"/>
              </w:numPr>
              <w:rPr>
                <w:rFonts w:cs="David"/>
                <w:rtl/>
              </w:rPr>
            </w:pPr>
          </w:p>
        </w:tc>
        <w:tc>
          <w:tcPr>
            <w:tcW w:w="1989" w:type="dxa"/>
          </w:tcPr>
          <w:p w:rsidR="00A5160A" w:rsidRDefault="00A5160A" w:rsidP="00157B26">
            <w:pPr>
              <w:rPr>
                <w:rFonts w:cs="David"/>
                <w:rtl/>
              </w:rPr>
            </w:pPr>
          </w:p>
        </w:tc>
        <w:tc>
          <w:tcPr>
            <w:tcW w:w="2648" w:type="dxa"/>
          </w:tcPr>
          <w:p w:rsidR="00A5160A" w:rsidRDefault="00686848" w:rsidP="00157B26">
            <w:pPr>
              <w:spacing w:after="0"/>
              <w:rPr>
                <w:rFonts w:cs="David"/>
                <w:rtl/>
              </w:rPr>
            </w:pPr>
            <w:r>
              <w:rPr>
                <w:rFonts w:cs="David" w:hint="cs"/>
                <w:rtl/>
              </w:rPr>
              <w:t>האם אפשרת להגיש רק לאזור עבודה אחד</w:t>
            </w:r>
          </w:p>
        </w:tc>
        <w:tc>
          <w:tcPr>
            <w:tcW w:w="2648" w:type="dxa"/>
          </w:tcPr>
          <w:p w:rsidR="00A5160A" w:rsidRPr="00427D11" w:rsidRDefault="00686848" w:rsidP="00157B26">
            <w:pPr>
              <w:spacing w:after="0"/>
              <w:rPr>
                <w:rFonts w:cs="David"/>
                <w:b/>
                <w:bCs/>
                <w:rtl/>
              </w:rPr>
            </w:pPr>
            <w:r>
              <w:rPr>
                <w:rFonts w:cs="David" w:hint="cs"/>
                <w:b/>
                <w:bCs/>
                <w:rtl/>
              </w:rPr>
              <w:t xml:space="preserve">לא </w:t>
            </w:r>
          </w:p>
        </w:tc>
      </w:tr>
      <w:tr w:rsidR="00A5160A" w:rsidRPr="0007621D" w:rsidTr="00DF6EC9">
        <w:tc>
          <w:tcPr>
            <w:tcW w:w="759" w:type="dxa"/>
          </w:tcPr>
          <w:p w:rsidR="00A5160A" w:rsidRDefault="00A5160A" w:rsidP="00A5160A">
            <w:pPr>
              <w:numPr>
                <w:ilvl w:val="0"/>
                <w:numId w:val="3"/>
              </w:numPr>
              <w:rPr>
                <w:rFonts w:cs="David"/>
                <w:rtl/>
              </w:rPr>
            </w:pPr>
          </w:p>
        </w:tc>
        <w:tc>
          <w:tcPr>
            <w:tcW w:w="1989" w:type="dxa"/>
          </w:tcPr>
          <w:p w:rsidR="00A5160A" w:rsidRDefault="00A5160A" w:rsidP="00157B26">
            <w:pPr>
              <w:rPr>
                <w:rFonts w:cs="David"/>
                <w:rtl/>
              </w:rPr>
            </w:pPr>
          </w:p>
        </w:tc>
        <w:tc>
          <w:tcPr>
            <w:tcW w:w="2648" w:type="dxa"/>
          </w:tcPr>
          <w:p w:rsidR="00A5160A" w:rsidRDefault="00686848" w:rsidP="00157B26">
            <w:pPr>
              <w:spacing w:after="0"/>
              <w:rPr>
                <w:rFonts w:cs="David"/>
                <w:rtl/>
              </w:rPr>
            </w:pPr>
            <w:r>
              <w:rPr>
                <w:rFonts w:cs="David" w:hint="cs"/>
                <w:rtl/>
              </w:rPr>
              <w:t xml:space="preserve">מהו ערך כספי של הזמנות שנבה לכל נמל </w:t>
            </w:r>
          </w:p>
        </w:tc>
        <w:tc>
          <w:tcPr>
            <w:tcW w:w="2648" w:type="dxa"/>
          </w:tcPr>
          <w:p w:rsidR="00686848" w:rsidRPr="00686848" w:rsidRDefault="00686848" w:rsidP="00686848">
            <w:pPr>
              <w:spacing w:after="0" w:line="240" w:lineRule="auto"/>
              <w:rPr>
                <w:rFonts w:cs="David"/>
                <w:b/>
                <w:bCs/>
              </w:rPr>
            </w:pPr>
            <w:r w:rsidRPr="00686848">
              <w:rPr>
                <w:rFonts w:cs="David"/>
                <w:b/>
                <w:bCs/>
                <w:rtl/>
              </w:rPr>
              <w:t xml:space="preserve">כ- 60 </w:t>
            </w:r>
            <w:proofErr w:type="spellStart"/>
            <w:r w:rsidRPr="00686848">
              <w:rPr>
                <w:rFonts w:cs="David"/>
                <w:b/>
                <w:bCs/>
                <w:rtl/>
              </w:rPr>
              <w:t>אלש"ח</w:t>
            </w:r>
            <w:proofErr w:type="spellEnd"/>
            <w:r w:rsidRPr="00686848">
              <w:rPr>
                <w:rFonts w:cs="David"/>
                <w:b/>
                <w:bCs/>
                <w:rtl/>
              </w:rPr>
              <w:t xml:space="preserve"> עד מאה </w:t>
            </w:r>
            <w:proofErr w:type="spellStart"/>
            <w:r w:rsidRPr="00686848">
              <w:rPr>
                <w:rFonts w:cs="David"/>
                <w:b/>
                <w:bCs/>
                <w:rtl/>
              </w:rPr>
              <w:t>אלש"ח</w:t>
            </w:r>
            <w:proofErr w:type="spellEnd"/>
          </w:p>
          <w:p w:rsidR="00A5160A" w:rsidRPr="00427D11" w:rsidRDefault="00A5160A" w:rsidP="00157B26">
            <w:pPr>
              <w:spacing w:after="0"/>
              <w:rPr>
                <w:rFonts w:cs="David"/>
                <w:b/>
                <w:bCs/>
                <w:rtl/>
              </w:rPr>
            </w:pPr>
          </w:p>
        </w:tc>
      </w:tr>
      <w:tr w:rsidR="00686848" w:rsidRPr="0007621D" w:rsidTr="00DF6EC9">
        <w:tc>
          <w:tcPr>
            <w:tcW w:w="759" w:type="dxa"/>
          </w:tcPr>
          <w:p w:rsidR="00686848" w:rsidRDefault="00686848" w:rsidP="00A5160A">
            <w:pPr>
              <w:numPr>
                <w:ilvl w:val="0"/>
                <w:numId w:val="3"/>
              </w:numPr>
              <w:rPr>
                <w:rFonts w:cs="David"/>
                <w:rtl/>
              </w:rPr>
            </w:pPr>
          </w:p>
        </w:tc>
        <w:tc>
          <w:tcPr>
            <w:tcW w:w="1989" w:type="dxa"/>
          </w:tcPr>
          <w:p w:rsidR="00686848" w:rsidRDefault="00686848" w:rsidP="00157B26">
            <w:pPr>
              <w:rPr>
                <w:rFonts w:cs="David"/>
                <w:rtl/>
              </w:rPr>
            </w:pPr>
            <w:r>
              <w:rPr>
                <w:rFonts w:cs="David" w:hint="cs"/>
                <w:rtl/>
              </w:rPr>
              <w:t xml:space="preserve">סע 6 (א) </w:t>
            </w:r>
          </w:p>
        </w:tc>
        <w:tc>
          <w:tcPr>
            <w:tcW w:w="2648" w:type="dxa"/>
          </w:tcPr>
          <w:p w:rsidR="00686848" w:rsidRDefault="00686848" w:rsidP="00157B26">
            <w:pPr>
              <w:spacing w:after="0"/>
              <w:rPr>
                <w:rFonts w:cs="David"/>
                <w:rtl/>
              </w:rPr>
            </w:pPr>
            <w:r>
              <w:rPr>
                <w:rFonts w:cs="David" w:hint="cs"/>
                <w:rtl/>
              </w:rPr>
              <w:t xml:space="preserve">נבקש להוסיף את המילים "או עסקים גדולים במשק", לאחר המילים "תאגידים סטטוטוריים" </w:t>
            </w:r>
          </w:p>
        </w:tc>
        <w:tc>
          <w:tcPr>
            <w:tcW w:w="2648" w:type="dxa"/>
          </w:tcPr>
          <w:p w:rsidR="00686848" w:rsidRPr="00686848" w:rsidRDefault="003F240C" w:rsidP="00686848">
            <w:pPr>
              <w:spacing w:after="0" w:line="240" w:lineRule="auto"/>
              <w:rPr>
                <w:rFonts w:cs="David"/>
                <w:b/>
                <w:bCs/>
                <w:rtl/>
              </w:rPr>
            </w:pPr>
            <w:r>
              <w:rPr>
                <w:rFonts w:cs="David" w:hint="cs"/>
                <w:b/>
                <w:bCs/>
                <w:rtl/>
              </w:rPr>
              <w:t xml:space="preserve">מאושר </w:t>
            </w:r>
            <w:r w:rsidR="00686848">
              <w:rPr>
                <w:rFonts w:cs="David" w:hint="cs"/>
                <w:b/>
                <w:bCs/>
                <w:rtl/>
              </w:rPr>
              <w:t xml:space="preserve"> </w:t>
            </w:r>
          </w:p>
        </w:tc>
      </w:tr>
      <w:tr w:rsidR="00DF6EC9" w:rsidRPr="0007621D" w:rsidTr="00DF6EC9">
        <w:tc>
          <w:tcPr>
            <w:tcW w:w="759" w:type="dxa"/>
          </w:tcPr>
          <w:p w:rsidR="00DF6EC9" w:rsidRDefault="00DF6EC9" w:rsidP="00A5160A">
            <w:pPr>
              <w:numPr>
                <w:ilvl w:val="0"/>
                <w:numId w:val="3"/>
              </w:numPr>
              <w:rPr>
                <w:rFonts w:cs="David"/>
                <w:rtl/>
              </w:rPr>
            </w:pPr>
          </w:p>
        </w:tc>
        <w:tc>
          <w:tcPr>
            <w:tcW w:w="1989" w:type="dxa"/>
          </w:tcPr>
          <w:p w:rsidR="00DF6EC9" w:rsidRDefault="00DF6EC9" w:rsidP="00157B26">
            <w:pPr>
              <w:rPr>
                <w:rFonts w:cs="David"/>
                <w:rtl/>
              </w:rPr>
            </w:pPr>
            <w:r>
              <w:rPr>
                <w:rFonts w:cs="David" w:hint="cs"/>
                <w:rtl/>
              </w:rPr>
              <w:t xml:space="preserve">12 ב' ו </w:t>
            </w:r>
            <w:r>
              <w:rPr>
                <w:rFonts w:cs="David"/>
                <w:rtl/>
              </w:rPr>
              <w:t>–</w:t>
            </w:r>
            <w:r>
              <w:rPr>
                <w:rFonts w:cs="David" w:hint="cs"/>
                <w:rtl/>
              </w:rPr>
              <w:t xml:space="preserve"> 12 א' עמוד 4 </w:t>
            </w:r>
          </w:p>
        </w:tc>
        <w:tc>
          <w:tcPr>
            <w:tcW w:w="2648" w:type="dxa"/>
          </w:tcPr>
          <w:p w:rsidR="00DF6EC9" w:rsidRDefault="00DF6EC9" w:rsidP="00157B26">
            <w:pPr>
              <w:spacing w:after="0"/>
              <w:rPr>
                <w:rFonts w:cs="David"/>
                <w:rtl/>
              </w:rPr>
            </w:pPr>
            <w:r>
              <w:rPr>
                <w:rFonts w:cs="David" w:hint="cs"/>
                <w:rtl/>
              </w:rPr>
              <w:t>אנו צריכים אישור שמשכנו את טפסי המכרז דרך אתר האינטרנט</w:t>
            </w:r>
          </w:p>
        </w:tc>
        <w:tc>
          <w:tcPr>
            <w:tcW w:w="2648" w:type="dxa"/>
          </w:tcPr>
          <w:p w:rsidR="00DF6EC9" w:rsidRDefault="00DF6EC9" w:rsidP="00686848">
            <w:pPr>
              <w:spacing w:after="0" w:line="240" w:lineRule="auto"/>
              <w:rPr>
                <w:rFonts w:cs="David"/>
                <w:b/>
                <w:bCs/>
                <w:rtl/>
              </w:rPr>
            </w:pPr>
            <w:r>
              <w:rPr>
                <w:rFonts w:cs="David" w:hint="cs"/>
                <w:b/>
                <w:bCs/>
                <w:rtl/>
              </w:rPr>
              <w:t>אין צורך</w:t>
            </w:r>
          </w:p>
        </w:tc>
      </w:tr>
      <w:tr w:rsidR="00DF6EC9" w:rsidRPr="0007621D" w:rsidTr="00DF6EC9">
        <w:tc>
          <w:tcPr>
            <w:tcW w:w="759" w:type="dxa"/>
          </w:tcPr>
          <w:p w:rsidR="00DF6EC9" w:rsidRDefault="00DF6EC9" w:rsidP="00A5160A">
            <w:pPr>
              <w:numPr>
                <w:ilvl w:val="0"/>
                <w:numId w:val="3"/>
              </w:numPr>
              <w:rPr>
                <w:rFonts w:cs="David"/>
                <w:rtl/>
              </w:rPr>
            </w:pPr>
          </w:p>
        </w:tc>
        <w:tc>
          <w:tcPr>
            <w:tcW w:w="1989" w:type="dxa"/>
          </w:tcPr>
          <w:p w:rsidR="00DF6EC9" w:rsidRDefault="00DF6EC9" w:rsidP="00157B26">
            <w:pPr>
              <w:rPr>
                <w:rFonts w:cs="David"/>
                <w:rtl/>
              </w:rPr>
            </w:pPr>
            <w:r>
              <w:rPr>
                <w:rFonts w:cs="David" w:hint="cs"/>
                <w:rtl/>
              </w:rPr>
              <w:t>סעיף ההתקשרות עמ'26 סעיפים 4-14</w:t>
            </w:r>
          </w:p>
        </w:tc>
        <w:tc>
          <w:tcPr>
            <w:tcW w:w="2648" w:type="dxa"/>
          </w:tcPr>
          <w:p w:rsidR="00DF6EC9" w:rsidRDefault="00DF6EC9" w:rsidP="00157B26">
            <w:pPr>
              <w:spacing w:after="0"/>
              <w:rPr>
                <w:rFonts w:cs="David"/>
                <w:rtl/>
              </w:rPr>
            </w:pPr>
            <w:r>
              <w:rPr>
                <w:rFonts w:cs="David" w:hint="cs"/>
                <w:rtl/>
              </w:rPr>
              <w:t>בכמה עובדים מדובר? האם מדובר על עובדים לפי שעה או לפי יום עבודה?</w:t>
            </w:r>
          </w:p>
        </w:tc>
        <w:tc>
          <w:tcPr>
            <w:tcW w:w="2648" w:type="dxa"/>
          </w:tcPr>
          <w:p w:rsidR="00DF6EC9" w:rsidRDefault="00DF6EC9" w:rsidP="00DF6EC9">
            <w:pPr>
              <w:spacing w:after="0" w:line="240" w:lineRule="auto"/>
              <w:rPr>
                <w:rFonts w:cs="David"/>
                <w:b/>
                <w:bCs/>
                <w:rtl/>
              </w:rPr>
            </w:pPr>
            <w:r>
              <w:rPr>
                <w:rFonts w:cs="David" w:hint="cs"/>
                <w:b/>
                <w:bCs/>
                <w:rtl/>
              </w:rPr>
              <w:t>2 עובדים לחודש אוקטובר עד מאי (אחד חיפה אחד אשדוד)</w:t>
            </w:r>
          </w:p>
        </w:tc>
      </w:tr>
      <w:tr w:rsidR="00DF6EC9" w:rsidRPr="0007621D" w:rsidTr="00DF6EC9">
        <w:tc>
          <w:tcPr>
            <w:tcW w:w="759" w:type="dxa"/>
          </w:tcPr>
          <w:p w:rsidR="00DF6EC9" w:rsidRDefault="00DF6EC9" w:rsidP="00A5160A">
            <w:pPr>
              <w:numPr>
                <w:ilvl w:val="0"/>
                <w:numId w:val="3"/>
              </w:numPr>
              <w:rPr>
                <w:rFonts w:cs="David"/>
                <w:rtl/>
              </w:rPr>
            </w:pPr>
          </w:p>
        </w:tc>
        <w:tc>
          <w:tcPr>
            <w:tcW w:w="1989" w:type="dxa"/>
          </w:tcPr>
          <w:p w:rsidR="00DF6EC9" w:rsidRDefault="00DF6EC9" w:rsidP="00157B26">
            <w:pPr>
              <w:rPr>
                <w:rFonts w:cs="David"/>
                <w:rtl/>
              </w:rPr>
            </w:pPr>
            <w:r>
              <w:rPr>
                <w:rFonts w:cs="David" w:hint="cs"/>
                <w:rtl/>
              </w:rPr>
              <w:t>סעיף התמורה עמ' 32 סעיף 70</w:t>
            </w:r>
          </w:p>
        </w:tc>
        <w:tc>
          <w:tcPr>
            <w:tcW w:w="2648" w:type="dxa"/>
          </w:tcPr>
          <w:p w:rsidR="00DF6EC9" w:rsidRDefault="00DF6EC9" w:rsidP="00157B26">
            <w:pPr>
              <w:spacing w:after="0"/>
              <w:rPr>
                <w:rFonts w:cs="David"/>
                <w:rtl/>
              </w:rPr>
            </w:pPr>
            <w:r>
              <w:rPr>
                <w:rFonts w:cs="David" w:hint="cs"/>
                <w:rtl/>
              </w:rPr>
              <w:t>האם אפשר להגיש רק לאזור 1</w:t>
            </w:r>
          </w:p>
        </w:tc>
        <w:tc>
          <w:tcPr>
            <w:tcW w:w="2648" w:type="dxa"/>
          </w:tcPr>
          <w:p w:rsidR="00DF6EC9" w:rsidRDefault="00DF6EC9" w:rsidP="00686848">
            <w:pPr>
              <w:spacing w:after="0" w:line="240" w:lineRule="auto"/>
              <w:rPr>
                <w:rFonts w:cs="David"/>
                <w:b/>
                <w:bCs/>
                <w:rtl/>
              </w:rPr>
            </w:pPr>
            <w:r>
              <w:rPr>
                <w:rFonts w:cs="David" w:hint="cs"/>
                <w:b/>
                <w:bCs/>
                <w:rtl/>
              </w:rPr>
              <w:t>לא</w:t>
            </w:r>
          </w:p>
        </w:tc>
      </w:tr>
      <w:tr w:rsidR="00DF6EC9" w:rsidRPr="0007621D" w:rsidTr="00DF6EC9">
        <w:tc>
          <w:tcPr>
            <w:tcW w:w="759" w:type="dxa"/>
          </w:tcPr>
          <w:p w:rsidR="00DF6EC9" w:rsidRDefault="00DF6EC9" w:rsidP="00A5160A">
            <w:pPr>
              <w:numPr>
                <w:ilvl w:val="0"/>
                <w:numId w:val="3"/>
              </w:numPr>
              <w:rPr>
                <w:rFonts w:cs="David"/>
                <w:rtl/>
              </w:rPr>
            </w:pPr>
          </w:p>
        </w:tc>
        <w:tc>
          <w:tcPr>
            <w:tcW w:w="1989" w:type="dxa"/>
          </w:tcPr>
          <w:p w:rsidR="00DF6EC9" w:rsidRDefault="00DF6EC9" w:rsidP="00157B26">
            <w:pPr>
              <w:rPr>
                <w:rFonts w:cs="David"/>
                <w:rtl/>
              </w:rPr>
            </w:pPr>
          </w:p>
        </w:tc>
        <w:tc>
          <w:tcPr>
            <w:tcW w:w="2648" w:type="dxa"/>
          </w:tcPr>
          <w:p w:rsidR="00DF6EC9" w:rsidRDefault="00DF6EC9" w:rsidP="00157B26">
            <w:pPr>
              <w:spacing w:after="0"/>
              <w:rPr>
                <w:rFonts w:cs="David"/>
                <w:rtl/>
              </w:rPr>
            </w:pPr>
            <w:r>
              <w:rPr>
                <w:rFonts w:cs="David" w:hint="cs"/>
                <w:rtl/>
              </w:rPr>
              <w:t>האם אפשר לדעת ערך כספי של הזמנות בשנה לכל נמל</w:t>
            </w:r>
          </w:p>
        </w:tc>
        <w:tc>
          <w:tcPr>
            <w:tcW w:w="2648" w:type="dxa"/>
          </w:tcPr>
          <w:p w:rsidR="00DF6EC9" w:rsidRDefault="00DF6EC9" w:rsidP="00DF6EC9">
            <w:pPr>
              <w:spacing w:after="0" w:line="240" w:lineRule="auto"/>
              <w:rPr>
                <w:rFonts w:cs="David"/>
                <w:b/>
                <w:bCs/>
                <w:rtl/>
              </w:rPr>
            </w:pPr>
            <w:r>
              <w:rPr>
                <w:rFonts w:cs="David" w:hint="cs"/>
                <w:b/>
                <w:bCs/>
                <w:rtl/>
              </w:rPr>
              <w:t xml:space="preserve">כ </w:t>
            </w:r>
            <w:r>
              <w:rPr>
                <w:rFonts w:cs="David"/>
                <w:b/>
                <w:bCs/>
                <w:rtl/>
              </w:rPr>
              <w:t>–</w:t>
            </w:r>
            <w:r>
              <w:rPr>
                <w:rFonts w:cs="David" w:hint="cs"/>
                <w:b/>
                <w:bCs/>
                <w:rtl/>
              </w:rPr>
              <w:t xml:space="preserve"> 60 </w:t>
            </w:r>
            <w:proofErr w:type="spellStart"/>
            <w:r>
              <w:rPr>
                <w:rFonts w:cs="David" w:hint="cs"/>
                <w:b/>
                <w:bCs/>
                <w:rtl/>
              </w:rPr>
              <w:t>אלש"ח</w:t>
            </w:r>
            <w:proofErr w:type="spellEnd"/>
            <w:r>
              <w:rPr>
                <w:rFonts w:cs="David" w:hint="cs"/>
                <w:b/>
                <w:bCs/>
                <w:rtl/>
              </w:rPr>
              <w:t xml:space="preserve"> עד כ </w:t>
            </w:r>
            <w:r>
              <w:rPr>
                <w:rFonts w:cs="David"/>
                <w:b/>
                <w:bCs/>
                <w:rtl/>
              </w:rPr>
              <w:t>–</w:t>
            </w:r>
            <w:r>
              <w:rPr>
                <w:rFonts w:cs="David" w:hint="cs"/>
                <w:b/>
                <w:bCs/>
                <w:rtl/>
              </w:rPr>
              <w:t xml:space="preserve"> 100 </w:t>
            </w:r>
            <w:proofErr w:type="spellStart"/>
            <w:r>
              <w:rPr>
                <w:rFonts w:cs="David" w:hint="cs"/>
                <w:b/>
                <w:bCs/>
                <w:rtl/>
              </w:rPr>
              <w:t>אלש"ח</w:t>
            </w:r>
            <w:proofErr w:type="spellEnd"/>
            <w:r>
              <w:rPr>
                <w:rFonts w:cs="David" w:hint="cs"/>
                <w:b/>
                <w:bCs/>
                <w:rtl/>
              </w:rPr>
              <w:t xml:space="preserve"> </w:t>
            </w:r>
          </w:p>
        </w:tc>
      </w:tr>
    </w:tbl>
    <w:p w:rsidR="00686848" w:rsidRDefault="00686848" w:rsidP="00686848">
      <w:pPr>
        <w:rPr>
          <w:rFonts w:ascii="Arial" w:hAnsi="Arial"/>
          <w:color w:val="1F497D"/>
        </w:rPr>
      </w:pPr>
      <w:r>
        <w:rPr>
          <w:rFonts w:ascii="Arial" w:hAnsi="Arial" w:hint="cs"/>
          <w:b/>
          <w:bCs/>
          <w:color w:val="1F497D"/>
          <w:u w:val="single"/>
          <w:rtl/>
        </w:rPr>
        <w:t xml:space="preserve"> </w:t>
      </w:r>
    </w:p>
    <w:p w:rsidR="003C375F" w:rsidRPr="00686848" w:rsidRDefault="003C375F"/>
    <w:sectPr w:rsidR="003C375F" w:rsidRPr="00686848" w:rsidSect="0005452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972D95"/>
    <w:multiLevelType w:val="hybridMultilevel"/>
    <w:tmpl w:val="DACEC730"/>
    <w:lvl w:ilvl="0" w:tplc="DD2A21C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DCF646C"/>
    <w:multiLevelType w:val="hybridMultilevel"/>
    <w:tmpl w:val="A7FE475A"/>
    <w:lvl w:ilvl="0" w:tplc="1E506A4E">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3E214852"/>
    <w:multiLevelType w:val="hybridMultilevel"/>
    <w:tmpl w:val="865C14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44545A5"/>
    <w:multiLevelType w:val="multilevel"/>
    <w:tmpl w:val="0900B34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54045328"/>
    <w:multiLevelType w:val="hybridMultilevel"/>
    <w:tmpl w:val="A7FE475A"/>
    <w:lvl w:ilvl="0" w:tplc="1E506A4E">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160A"/>
    <w:rsid w:val="0005452B"/>
    <w:rsid w:val="000678B3"/>
    <w:rsid w:val="00356363"/>
    <w:rsid w:val="003C375F"/>
    <w:rsid w:val="003F240C"/>
    <w:rsid w:val="00686848"/>
    <w:rsid w:val="00A5160A"/>
    <w:rsid w:val="00DF6EC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160A"/>
    <w:pPr>
      <w:bidi/>
    </w:pPr>
    <w:rPr>
      <w:rFonts w:ascii="Calibri" w:eastAsia="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5160A"/>
    <w:pPr>
      <w:ind w:left="720"/>
      <w:contextualSpacing/>
    </w:pPr>
  </w:style>
  <w:style w:type="paragraph" w:customStyle="1" w:styleId="ListParagraph1">
    <w:name w:val="List Paragraph1"/>
    <w:basedOn w:val="a"/>
    <w:rsid w:val="00A5160A"/>
    <w:pPr>
      <w:spacing w:after="0" w:line="240" w:lineRule="auto"/>
      <w:ind w:left="720"/>
      <w:contextualSpacing/>
    </w:pPr>
    <w:rPr>
      <w:rFonts w:ascii="Franklin Gothic Medium" w:hAnsi="Franklin Gothic Medium" w:cs="David"/>
      <w:sz w:val="26"/>
      <w:szCs w:val="24"/>
    </w:rPr>
  </w:style>
  <w:style w:type="paragraph" w:styleId="a4">
    <w:name w:val="Balloon Text"/>
    <w:basedOn w:val="a"/>
    <w:link w:val="a5"/>
    <w:uiPriority w:val="99"/>
    <w:semiHidden/>
    <w:unhideWhenUsed/>
    <w:rsid w:val="0068684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686848"/>
    <w:rPr>
      <w:rFonts w:ascii="Tahoma" w:eastAsia="Calibr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160A"/>
    <w:pPr>
      <w:bidi/>
    </w:pPr>
    <w:rPr>
      <w:rFonts w:ascii="Calibri" w:eastAsia="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5160A"/>
    <w:pPr>
      <w:ind w:left="720"/>
      <w:contextualSpacing/>
    </w:pPr>
  </w:style>
  <w:style w:type="paragraph" w:customStyle="1" w:styleId="ListParagraph1">
    <w:name w:val="List Paragraph1"/>
    <w:basedOn w:val="a"/>
    <w:rsid w:val="00A5160A"/>
    <w:pPr>
      <w:spacing w:after="0" w:line="240" w:lineRule="auto"/>
      <w:ind w:left="720"/>
      <w:contextualSpacing/>
    </w:pPr>
    <w:rPr>
      <w:rFonts w:ascii="Franklin Gothic Medium" w:hAnsi="Franklin Gothic Medium" w:cs="David"/>
      <w:sz w:val="26"/>
      <w:szCs w:val="24"/>
    </w:rPr>
  </w:style>
  <w:style w:type="paragraph" w:styleId="a4">
    <w:name w:val="Balloon Text"/>
    <w:basedOn w:val="a"/>
    <w:link w:val="a5"/>
    <w:uiPriority w:val="99"/>
    <w:semiHidden/>
    <w:unhideWhenUsed/>
    <w:rsid w:val="0068684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686848"/>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7036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1116</Words>
  <Characters>5583</Characters>
  <Application>Microsoft Office Word</Application>
  <DocSecurity>4</DocSecurity>
  <Lines>46</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6686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אורלי גבאי[Orly Gabay]</cp:lastModifiedBy>
  <cp:revision>2</cp:revision>
  <cp:lastPrinted>2015-01-25T13:14:00Z</cp:lastPrinted>
  <dcterms:created xsi:type="dcterms:W3CDTF">2015-01-25T13:18:00Z</dcterms:created>
  <dcterms:modified xsi:type="dcterms:W3CDTF">2015-01-25T13:18:00Z</dcterms:modified>
</cp:coreProperties>
</file>